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45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市人社局硚口社保处2024年政府信息</w:t>
      </w:r>
    </w:p>
    <w:p w14:paraId="5BBA9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公开工作年度报告</w:t>
      </w:r>
    </w:p>
    <w:p w14:paraId="5053CC6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02402D4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662F41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市人社局硚口社保处深入贯彻落实国家、省、市、区有关政府信息公开的工作要求，始终把做好政务公开工作为切入点和重要抓手，与各项工作同部署、同推进、同落实。为推进政务公开工作奋发有为，力争上游，不断提升政务公开的质量和实效，增强服务效能及群众满意度，全力做到政务信息透明化和办事程序流程化，真正将利民、便民、惠民的服务理念贯彻到工作实践中。</w:t>
      </w:r>
    </w:p>
    <w:p w14:paraId="79795B4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6AEA9D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硚口社保处依法依规主动公开民生服务、部门动态、单位信息、职能介绍等方面的信息，2024年无向社会公开政府信息。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 w14:paraId="0373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7C4AC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7E3F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976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AC5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4D3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285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1976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5CD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13B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F6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D2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3F4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53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83A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AA6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4CC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1E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4AE85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07A0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56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49C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13E3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671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6D1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E0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0A475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7A12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AFD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E9D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7DC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94B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47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900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2E3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D13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DE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F0A8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51B9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465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E2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78FE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C36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26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67164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 w14:paraId="3E535D7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652A1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市人社局硚口社保处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未收到和处理政府信息公开申请。</w:t>
      </w:r>
    </w:p>
    <w:tbl>
      <w:tblPr>
        <w:tblStyle w:val="4"/>
        <w:tblW w:w="4855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1"/>
        <w:gridCol w:w="836"/>
        <w:gridCol w:w="3000"/>
        <w:gridCol w:w="624"/>
        <w:gridCol w:w="624"/>
        <w:gridCol w:w="624"/>
        <w:gridCol w:w="624"/>
        <w:gridCol w:w="626"/>
        <w:gridCol w:w="640"/>
        <w:gridCol w:w="635"/>
      </w:tblGrid>
      <w:tr w14:paraId="6FB039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4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608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5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FAD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1D53AF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4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1A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D77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6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827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4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D523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0508C3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4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6C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89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CA8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0C05A8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E899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480834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B95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86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6698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4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E0B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33736B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4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CED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E05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559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135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7ED7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03E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83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2DC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B80F4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4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5E0F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C0F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E32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C2F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1C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C32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DE82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2D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0A24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CD3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587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078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DDC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C490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738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E50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C7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250B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B3D3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263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6BE2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D613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FF3D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B0E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3AA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F4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34C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A23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BC942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2F9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7D63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FA7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93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86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64D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CDC3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8FD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94F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96C9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D180B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D78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EA5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C522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CD5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35A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4A1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A712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26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7C42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6130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15278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910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425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7A70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0C1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058D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1DC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AD3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9A86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2F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F5D4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BE6E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7BA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F9C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E983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E1A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D56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A55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8F31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6E7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17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DF1B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3AE4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486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EAE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12D2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6A10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225D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3FB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7AAC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02F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AD9E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BE1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17C2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021F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E7C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4AFE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08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161D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DD8C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53D8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13B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63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34A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7E9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C1B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9AA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14CA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0FB6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E05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356D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5596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E1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0B05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605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0EB9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0D5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3BF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193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E360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70AD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CC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1CF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EC71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947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01B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F2F5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7EB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A4EB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B375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5C6C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1D9E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B578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C25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AFC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4ED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58F7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546C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03D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8B5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7708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CB53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CE8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F5B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3AC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1F43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C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6B6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C33C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E32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742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2B4C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3AE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46A5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C3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0B8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CC1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82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9D47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08AE2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6C4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B61C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6339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B16A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6C4E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F425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4C3A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F6F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2D6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0810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03CFA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7B5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42D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8944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3EE8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97E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A7F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A048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D2A8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A88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AB84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9784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AE4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9A2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46EA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403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E4D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4FE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43A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3278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953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6479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D3C0E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9484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4A0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35A7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AB11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08D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BB8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980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7B3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E3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19D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BCF57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AA8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02C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D251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3235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AB54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C2EF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D94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65A6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D16E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7B3A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4CCD8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4089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002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60A9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2453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B148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BC5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C280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C15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2BC7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4A8E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4DF3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677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2BD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BFAD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78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5632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0A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EDE5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0DD3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ECC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7B1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DABF2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E8B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FA2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F0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D46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D023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163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9B9A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97B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4C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19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2459D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3E1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53FF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EC6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72E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FA4E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332B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E6C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2A5C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009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0B14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4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7C1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E6C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761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B253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2ED7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00FF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E7B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E8B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FCC9D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27E9039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5568FEC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2024年市人社局硚口社保处无因政府信息公开工作被申请行政复议、提起行政诉讼情况。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1"/>
        <w:gridCol w:w="626"/>
        <w:gridCol w:w="613"/>
        <w:gridCol w:w="613"/>
        <w:gridCol w:w="615"/>
        <w:gridCol w:w="615"/>
        <w:gridCol w:w="622"/>
        <w:gridCol w:w="615"/>
        <w:gridCol w:w="615"/>
        <w:gridCol w:w="615"/>
        <w:gridCol w:w="615"/>
        <w:gridCol w:w="622"/>
      </w:tblGrid>
      <w:tr w14:paraId="11E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87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319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E8C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4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655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38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89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67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F7D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11F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5E5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3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B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6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DD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3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F1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94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16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77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B7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67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3E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EC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3CD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659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91F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54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763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04B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E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85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15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45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FA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38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44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64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06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B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E5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6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40F58F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7D203E6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政府信息公开工作存在的问题</w:t>
      </w:r>
    </w:p>
    <w:p w14:paraId="018942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我处政府信息公开工作主要存在以下几点不足之处：一是部分政策信息专业性较强或内容分散，部分群众不好查懂、不好用的问题仍然存在，政府信息的政务服务效能还需进一步提升。二是缺少专业人员。目前我处政府信息公开工作由办公室人员兼职负责，无专业岗位人员，存在“一人多岗，身兼数职”的问题，兼职人员缺少理论基础、实践经验和培训经历，导致信息公开工作流程不够严谨规范，缺乏连贯性和专业性。三是政府信息依申请服务标准化规范化水平还需进一步提高，公开的形式还比较单一，公开渠道的多样性有待提升。</w:t>
      </w:r>
    </w:p>
    <w:p w14:paraId="50EB92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（二）改进情况</w:t>
      </w:r>
    </w:p>
    <w:p w14:paraId="7E4EF5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一步，我处将按照上级部门信息公开有关要求，持续加大政府信息公开工作力度。采取以下几点改进措施：一是优化政策服务。强化政策的工作规范，构建政策服务全生命周期，加强对政策背景、出台目的、重要举措等方面的实质性解读，创新推广图片解读、问答解读和直播解读等解读形式，进一步推进政策用户精准画像和多渠道主动精准推送。二是拓展宣传渠道。结合“智慧人社”平台建设工作，将“武汉人社”APP、微信公众号和政府信息公开网站三大模块进行整合互动，努力搭建统一的互动交流平台，强化在线服务功能。三是加大培训力度，提升工作服务水平。进一步深入学习政府信息公开有关文件精神，统一思想，提高认识；进一步提高政府信息公开工作人员业务技能，保障政府信息依法公开，依申请公开得到妥善处理，充分发挥政府信息对人民群众的服务作用。</w:t>
      </w:r>
    </w:p>
    <w:p w14:paraId="75EE76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48963D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无其他需要报告的事项。</w:t>
      </w:r>
    </w:p>
    <w:p w14:paraId="5EC0FE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市人力资源和社会保障局硚口社会保险管理处</w:t>
      </w:r>
    </w:p>
    <w:p w14:paraId="6F9ADA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jc w:val="center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2025年1月9日</w:t>
      </w:r>
    </w:p>
    <w:sectPr>
      <w:pgSz w:w="11906" w:h="16838"/>
      <w:pgMar w:top="1417" w:right="1304" w:bottom="283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9B18AD-50FC-4160-B3CA-8DFB6D8D51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463874-81B7-4B17-A295-FD260C3002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56FE90-96A9-400E-B25D-DE26DBF43FC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0934111-524C-404A-B883-37EA1E121A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D00F3DC-0F13-49A8-849E-36948CA06E2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ED739"/>
    <w:multiLevelType w:val="singleLevel"/>
    <w:tmpl w:val="7A3ED7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Y2ViNWJlMGY3ODFlZGZlZDhlMDg5Y2M4NTY1NDAifQ=="/>
  </w:docVars>
  <w:rsids>
    <w:rsidRoot w:val="238B1E27"/>
    <w:rsid w:val="19771C9E"/>
    <w:rsid w:val="1A3049A7"/>
    <w:rsid w:val="238B1E27"/>
    <w:rsid w:val="246E2621"/>
    <w:rsid w:val="25AE451C"/>
    <w:rsid w:val="2AC74991"/>
    <w:rsid w:val="380214FF"/>
    <w:rsid w:val="397119C0"/>
    <w:rsid w:val="52C378C2"/>
    <w:rsid w:val="53F74EC8"/>
    <w:rsid w:val="565407E9"/>
    <w:rsid w:val="687E00BB"/>
    <w:rsid w:val="6A5F16F4"/>
    <w:rsid w:val="6D9F6F42"/>
    <w:rsid w:val="70666767"/>
    <w:rsid w:val="79FB1236"/>
    <w:rsid w:val="7DEE0806"/>
    <w:rsid w:val="7E7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1152</Words>
  <Characters>1186</Characters>
  <Lines>0</Lines>
  <Paragraphs>0</Paragraphs>
  <TotalTime>6</TotalTime>
  <ScaleCrop>false</ScaleCrop>
  <LinksUpToDate>false</LinksUpToDate>
  <CharactersWithSpaces>1186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小娟</cp:lastModifiedBy>
  <dcterms:modified xsi:type="dcterms:W3CDTF">2025-01-16T06:59:22Z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5C0596AF38094A09AAC8A7B1517209A2_13</vt:lpwstr>
  </property>
  <property fmtid="{D5CDD505-2E9C-101B-9397-08002B2CF9AE}" pid="4" name="KSOTemplateDocerSaveRecord">
    <vt:lpwstr>eyJoZGlkIjoiYTdhY2ViNWJlMGY3ODFlZGZlZDhlMDg5Y2M4NTY1NDAiLCJ1c2VySWQiOiI1NDEzNjEzMjEifQ==</vt:lpwstr>
  </property>
</Properties>
</file>