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lang w:eastAsia="zh-CN"/>
        </w:rPr>
        <w:t>硚口区机关事务服务中心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lang w:val="en-US" w:eastAsia="zh-CN"/>
        </w:rPr>
        <w:t>2022年度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</w:rPr>
        <w:t>政府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</w:rPr>
        <w:t>信息公开工作年度报告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宋体" w:hAnsi="宋体" w:eastAsia="宋体" w:cs="宋体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2022年，硚口区机关事务服务中心（简称：中心）认真学习贯彻《中华人民共和国政府信息公开条例》及省、市、区政府信息公开有关规定，在区委、区政府的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领导下，中心全面推进政府信息公开工作。现根据中心政府信息公开情况，编制本报告。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政府信息主动公开情况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心高度重视政府信息公开工作，严格贯彻落实省、市、区相关文件精神，研究部署具体工作。2022年，中心结合自身职能职责，主动公开了政府信息公开指南、单位机构简介（包括领导及分工情况、机关职能、机构设置、办公地址、负责人姓名等）、财政预算及决算信息、信息公开工作年度报告、其他依照法律法规和国家有关规定应当主动公开的信息，信息公开工作规范有序进行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政府信息依申请公开情况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中心严格落实依申请公开工作制度，认真对待依申请公开工作。2022年，中心未收到依申请公开事项，依申请公开件数为0。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政府信息管理情况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加强政府信息动态化管理，进一步健全信息发布规范、信息发布审核制度、保密审查机制等，规范政府信息公开办理流程，切实保障人民群众的知情权、参与权、监督权。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政府信息公开平台建设情况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坚持做好平台栏目的建设和维护工作，及时更新相关栏目和数据，强化公开信息的准确性、及时性、真实性。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监督保障情况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认真落实区委、区政府要求，加大对政务公开工作的督查力度，根据主管部门定期、不定期检查结果，查不足、补短板、促提升，提升政府信息公开工作管理质效。强化对本中心负责栏目的日常监管，层层把关、层层落实，主要领导亲自抓，分管领导具体抓，各科室各负其责，扎实推进政府信息公开工作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二、主动公开政府信息情况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中心</w:t>
      </w:r>
      <w:r>
        <w:rPr>
          <w:rFonts w:ascii="仿宋" w:hAnsi="仿宋" w:eastAsia="仿宋" w:cs="仿宋"/>
          <w:sz w:val="32"/>
          <w:szCs w:val="32"/>
        </w:rPr>
        <w:t>主管区机关后勤事务服务工作</w:t>
      </w:r>
      <w:r>
        <w:rPr>
          <w:rFonts w:hint="eastAsia" w:ascii="仿宋" w:hAnsi="仿宋" w:eastAsia="仿宋" w:cs="仿宋"/>
          <w:sz w:val="32"/>
          <w:szCs w:val="32"/>
        </w:rPr>
        <w:t>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年无公开的规章、行政规范性文件、行政许可、行政处罚、行政强制、行政事业性收费情况。</w:t>
      </w:r>
    </w:p>
    <w:tbl>
      <w:tblPr>
        <w:tblStyle w:val="4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2"/>
        <w:gridCol w:w="2282"/>
        <w:gridCol w:w="2282"/>
        <w:gridCol w:w="2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p>
      <w:pPr>
        <w:pStyle w:val="6"/>
        <w:widowControl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年度，中心</w:t>
      </w:r>
      <w:r>
        <w:rPr>
          <w:rFonts w:ascii="仿宋" w:hAnsi="仿宋" w:eastAsia="仿宋" w:cs="仿宋"/>
          <w:sz w:val="32"/>
          <w:szCs w:val="32"/>
        </w:rPr>
        <w:t>未收到政府信息公开申请。</w:t>
      </w:r>
    </w:p>
    <w:tbl>
      <w:tblPr>
        <w:tblStyle w:val="4"/>
        <w:tblW w:w="496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2"/>
        <w:gridCol w:w="859"/>
        <w:gridCol w:w="3066"/>
        <w:gridCol w:w="640"/>
        <w:gridCol w:w="640"/>
        <w:gridCol w:w="640"/>
        <w:gridCol w:w="640"/>
        <w:gridCol w:w="640"/>
        <w:gridCol w:w="649"/>
        <w:gridCol w:w="64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2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9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ascii="仿宋" w:hAnsi="仿宋" w:eastAsia="仿宋" w:cs="仿宋"/>
          <w:sz w:val="32"/>
          <w:szCs w:val="32"/>
        </w:rPr>
        <w:t>年度，中心</w:t>
      </w:r>
      <w:r>
        <w:rPr>
          <w:rFonts w:hint="eastAsia" w:ascii="仿宋" w:hAnsi="仿宋" w:eastAsia="仿宋" w:cs="仿宋"/>
          <w:sz w:val="32"/>
          <w:szCs w:val="32"/>
        </w:rPr>
        <w:t>无</w:t>
      </w:r>
      <w:r>
        <w:rPr>
          <w:rFonts w:ascii="仿宋" w:hAnsi="仿宋" w:eastAsia="仿宋" w:cs="仿宋"/>
          <w:sz w:val="32"/>
          <w:szCs w:val="32"/>
        </w:rPr>
        <w:t>政府信息公开</w:t>
      </w:r>
      <w:r>
        <w:rPr>
          <w:rFonts w:hint="eastAsia" w:ascii="仿宋" w:hAnsi="仿宋" w:eastAsia="仿宋" w:cs="仿宋"/>
          <w:sz w:val="32"/>
          <w:szCs w:val="32"/>
        </w:rPr>
        <w:t>行政复议、行政诉讼</w:t>
      </w:r>
      <w:r>
        <w:rPr>
          <w:rFonts w:ascii="仿宋" w:hAnsi="仿宋" w:eastAsia="仿宋" w:cs="仿宋"/>
          <w:sz w:val="32"/>
          <w:szCs w:val="32"/>
        </w:rPr>
        <w:t>。</w:t>
      </w:r>
    </w:p>
    <w:tbl>
      <w:tblPr>
        <w:tblStyle w:val="4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613"/>
        <w:gridCol w:w="613"/>
        <w:gridCol w:w="613"/>
        <w:gridCol w:w="622"/>
        <w:gridCol w:w="613"/>
        <w:gridCol w:w="613"/>
        <w:gridCol w:w="615"/>
        <w:gridCol w:w="615"/>
        <w:gridCol w:w="620"/>
        <w:gridCol w:w="615"/>
        <w:gridCol w:w="615"/>
        <w:gridCol w:w="615"/>
        <w:gridCol w:w="615"/>
        <w:gridCol w:w="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上年度存在的问题：</w:t>
      </w:r>
      <w:r>
        <w:rPr>
          <w:rFonts w:hint="eastAsia" w:ascii="仿宋" w:hAnsi="仿宋" w:eastAsia="仿宋" w:cs="仿宋"/>
          <w:sz w:val="32"/>
          <w:szCs w:val="32"/>
        </w:rPr>
        <w:t>政府信息公开工作人员业务能力有待提高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上年度问题在本年度的改进情况：</w:t>
      </w:r>
      <w:r>
        <w:rPr>
          <w:rFonts w:hint="eastAsia" w:ascii="仿宋" w:hAnsi="仿宋" w:eastAsia="仿宋" w:cs="仿宋"/>
          <w:sz w:val="32"/>
          <w:szCs w:val="32"/>
        </w:rPr>
        <w:t>加强组织领导，明确职责分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工，强化培训学习，着力提升信息审发人员业务能力。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本年度存在的问题：</w:t>
      </w:r>
      <w:r>
        <w:rPr>
          <w:rFonts w:hint="eastAsia" w:ascii="仿宋" w:hAnsi="仿宋" w:eastAsia="仿宋" w:cs="仿宋"/>
          <w:sz w:val="32"/>
          <w:szCs w:val="32"/>
        </w:rPr>
        <w:t>中心政府信息公开工作的日常监督检查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工作应进一步加强。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下年度改进举措：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对于检查发现的问题要及时整改，并且能够举一反三，查摆同类型问题，提高信息公开的严谨性和权威性。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2022年度，中心收取政府信息处理费0元，无建议提案办理公开相关情况。全年均</w:t>
      </w:r>
      <w:r>
        <w:rPr>
          <w:rFonts w:hint="eastAsia" w:ascii="仿宋" w:hAnsi="仿宋" w:eastAsia="仿宋" w:cs="仿宋"/>
          <w:sz w:val="32"/>
          <w:szCs w:val="32"/>
        </w:rPr>
        <w:t>严格按照</w:t>
      </w:r>
      <w:r>
        <w:rPr>
          <w:rFonts w:ascii="仿宋" w:hAnsi="仿宋" w:eastAsia="仿宋" w:cs="仿宋"/>
          <w:sz w:val="32"/>
          <w:szCs w:val="32"/>
        </w:rPr>
        <w:t>《中华人民共和国政府信息公开条例》</w:t>
      </w:r>
      <w:r>
        <w:rPr>
          <w:rFonts w:hint="eastAsia" w:ascii="仿宋" w:hAnsi="仿宋" w:eastAsia="仿宋" w:cs="仿宋"/>
          <w:sz w:val="32"/>
          <w:szCs w:val="32"/>
        </w:rPr>
        <w:t>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政务公开工作要点扎实推进政府信息公开工作，</w:t>
      </w:r>
      <w:r>
        <w:rPr>
          <w:rFonts w:hint="eastAsia" w:ascii="仿宋" w:hAnsi="仿宋" w:eastAsia="仿宋" w:cs="仿宋"/>
          <w:sz w:val="32"/>
          <w:szCs w:val="32"/>
        </w:rPr>
        <w:t>及时公开并更新政府信息公开指南、单位机构简介、财政预算及决算信息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信息公开工作年度报告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信息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。按照规定在湖北省政府采购网公开重大项目采购意向。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武汉市硚口区机关事务服务中心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</w:t>
      </w:r>
    </w:p>
    <w:p/>
    <w:sectPr>
      <w:pgSz w:w="11906" w:h="16838"/>
      <w:pgMar w:top="1417" w:right="1304" w:bottom="1417" w:left="1587" w:header="851" w:footer="992" w:gutter="0"/>
      <w:paperSrc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8DCEEE"/>
    <w:multiLevelType w:val="singleLevel"/>
    <w:tmpl w:val="CA8DCEE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5ZWY4NzU1MTE1NDVlOGIwZDdhOTE0Nzc2ZGNmYmQifQ=="/>
  </w:docVars>
  <w:rsids>
    <w:rsidRoot w:val="00000000"/>
    <w:rsid w:val="30816CAB"/>
    <w:rsid w:val="4A9E45B0"/>
    <w:rsid w:val="5CD853C1"/>
    <w:rsid w:val="D3E7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2044</Words>
  <Characters>2096</Characters>
  <Lines>0</Lines>
  <Paragraphs>0</Paragraphs>
  <TotalTime>10</TotalTime>
  <ScaleCrop>false</ScaleCrop>
  <LinksUpToDate>false</LinksUpToDate>
  <CharactersWithSpaces>2105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2022-12-23T10:23:00Z</dcterms:created>
  <dc:creator>Administrator</dc:creator>
  <cp:lastModifiedBy>刘学文</cp:lastModifiedBy>
  <cp:lastPrinted>2022-12-23T15:56:00Z</cp:lastPrinted>
  <dcterms:modified xsi:type="dcterms:W3CDTF">2023-01-05T09:55:51Z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BED517A6A55D441A833DAEC009FF5A0C</vt:lpwstr>
  </property>
</Properties>
</file>