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432" w:lineRule="auto"/>
        <w:jc w:val="center"/>
        <w:rPr>
          <w:rFonts w:hint="eastAsia" w:asciiTheme="majorEastAsia" w:hAnsiTheme="majorEastAsia" w:eastAsiaTheme="majorEastAsia" w:cstheme="majorEastAsia"/>
          <w:b/>
          <w:bCs/>
          <w:color w:val="333333"/>
          <w:sz w:val="44"/>
          <w:szCs w:val="44"/>
          <w:highlight w:val="none"/>
          <w:lang w:val="en-US" w:eastAsia="zh-CN"/>
        </w:rPr>
      </w:pPr>
      <w:r>
        <w:rPr>
          <w:rFonts w:hint="eastAsia" w:asciiTheme="majorEastAsia" w:hAnsiTheme="majorEastAsia" w:eastAsiaTheme="majorEastAsia" w:cstheme="majorEastAsia"/>
          <w:b/>
          <w:bCs/>
          <w:color w:val="333333"/>
          <w:sz w:val="44"/>
          <w:szCs w:val="44"/>
          <w:highlight w:val="none"/>
          <w:lang w:val="en-US" w:eastAsia="zh-CN"/>
        </w:rPr>
        <w:t>硚口区人民政府六角亭街道办事处</w:t>
      </w:r>
    </w:p>
    <w:p>
      <w:pPr>
        <w:pStyle w:val="6"/>
        <w:keepNext w:val="0"/>
        <w:keepLines w:val="0"/>
        <w:widowControl/>
        <w:suppressLineNumbers w:val="0"/>
        <w:spacing w:before="0" w:beforeAutospacing="0" w:after="0" w:afterAutospacing="0" w:line="432" w:lineRule="auto"/>
        <w:jc w:val="center"/>
        <w:rPr>
          <w:rFonts w:hint="eastAsia" w:asciiTheme="majorEastAsia" w:hAnsiTheme="majorEastAsia" w:eastAsiaTheme="majorEastAsia" w:cstheme="majorEastAsia"/>
          <w:b/>
          <w:bCs/>
          <w:color w:val="333333"/>
          <w:sz w:val="44"/>
          <w:szCs w:val="44"/>
          <w:highlight w:val="none"/>
        </w:rPr>
      </w:pPr>
      <w:r>
        <w:rPr>
          <w:rFonts w:hint="eastAsia" w:asciiTheme="majorEastAsia" w:hAnsiTheme="majorEastAsia" w:eastAsiaTheme="majorEastAsia" w:cstheme="majorEastAsia"/>
          <w:b/>
          <w:bCs/>
          <w:color w:val="333333"/>
          <w:sz w:val="44"/>
          <w:szCs w:val="44"/>
          <w:highlight w:val="none"/>
          <w:u w:val="none"/>
          <w:lang w:val="en-US" w:eastAsia="zh-CN"/>
        </w:rPr>
        <w:t>2022</w:t>
      </w:r>
      <w:r>
        <w:rPr>
          <w:rFonts w:hint="eastAsia" w:asciiTheme="majorEastAsia" w:hAnsiTheme="majorEastAsia" w:eastAsiaTheme="majorEastAsia" w:cstheme="majorEastAsia"/>
          <w:b/>
          <w:bCs/>
          <w:color w:val="333333"/>
          <w:sz w:val="44"/>
          <w:szCs w:val="44"/>
          <w:highlight w:val="none"/>
          <w:lang w:val="en-US" w:eastAsia="zh-CN"/>
        </w:rPr>
        <w:t>年度</w:t>
      </w:r>
      <w:r>
        <w:rPr>
          <w:rFonts w:hint="eastAsia" w:asciiTheme="majorEastAsia" w:hAnsiTheme="majorEastAsia" w:eastAsiaTheme="majorEastAsia" w:cstheme="majorEastAsia"/>
          <w:b/>
          <w:bCs/>
          <w:color w:val="333333"/>
          <w:sz w:val="44"/>
          <w:szCs w:val="44"/>
          <w:highlight w:val="none"/>
        </w:rPr>
        <w:t>政府信息公开工作年度报告</w:t>
      </w:r>
    </w:p>
    <w:p>
      <w:pPr>
        <w:pStyle w:val="6"/>
        <w:keepNext w:val="0"/>
        <w:keepLines w:val="0"/>
        <w:widowControl/>
        <w:suppressLineNumbers w:val="0"/>
        <w:spacing w:before="0" w:beforeAutospacing="0" w:after="0" w:afterAutospacing="0" w:line="432" w:lineRule="auto"/>
        <w:jc w:val="both"/>
        <w:rPr>
          <w:rFonts w:hint="eastAsia" w:ascii="宋体" w:hAnsi="宋体" w:eastAsia="宋体" w:cs="宋体"/>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2022年，六角亭街道办事处认真贯彻执行《中华人民共和国政府信息公开条例》及省、市、区有关信息公开工作要求，落实上级部门布置的工作任务，充分发挥区政府门户网站的第一平台作用，明确公示六角亭街道信息公开指南，及时公开各类信息。我街公开信息完整、规范，没有发生泄密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我街主要领导高度重视政府信息公开工作，明确由街道党政综合办公室分管领导分管信息公开工作，街道党政综合办公室专人负责具体落实开展此项工作。街道政府信息公开工作分管领导及工作人员积极参加上级部门组织的各种政府信息公开会议、培训等，接受各方监督，采取有效措施推进政府信息公开工作，进一步提高政府工作的透明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本年度，我街未收到信息公开申请，不存在因信息公开工作被申请行政复议、行政诉讼的情形。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2022年度，我街</w:t>
      </w:r>
      <w:r>
        <w:rPr>
          <w:rFonts w:hint="eastAsia" w:ascii="仿宋" w:hAnsi="仿宋" w:eastAsia="仿宋" w:cs="仿宋"/>
          <w:i w:val="0"/>
          <w:iCs w:val="0"/>
          <w:caps w:val="0"/>
          <w:color w:val="000000"/>
          <w:spacing w:val="0"/>
          <w:sz w:val="32"/>
          <w:szCs w:val="32"/>
          <w:shd w:val="clear" w:color="auto" w:fill="FFFFFF"/>
          <w:lang w:eastAsia="zh-CN"/>
        </w:rPr>
        <w:t>全年共发布信息</w:t>
      </w:r>
      <w:r>
        <w:rPr>
          <w:rFonts w:hint="eastAsia" w:ascii="仿宋" w:hAnsi="仿宋" w:eastAsia="仿宋" w:cs="仿宋"/>
          <w:i w:val="0"/>
          <w:iCs w:val="0"/>
          <w:caps w:val="0"/>
          <w:color w:val="000000"/>
          <w:spacing w:val="0"/>
          <w:sz w:val="32"/>
          <w:szCs w:val="32"/>
          <w:shd w:val="clear" w:color="auto" w:fill="FFFFFF"/>
          <w:lang w:val="en-US" w:eastAsia="zh-CN"/>
        </w:rPr>
        <w:t>41篇：新闻动态37篇、信息公开指南0篇、行政执法统计年报1篇、硚口区六角亭街道民意征集反馈及采纳情况1篇、2021年度六角亭街道财政预决算公开各1篇。</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highlight w:val="none"/>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ascii="宋体" w:hAnsi="宋体" w:eastAsia="宋体" w:cs="宋体"/>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2021年度我街未收到政府信息公开申请。</w:t>
      </w:r>
    </w:p>
    <w:tbl>
      <w:tblPr>
        <w:tblStyle w:val="7"/>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09"/>
        <w:gridCol w:w="866"/>
        <w:gridCol w:w="3086"/>
        <w:gridCol w:w="644"/>
        <w:gridCol w:w="644"/>
        <w:gridCol w:w="644"/>
        <w:gridCol w:w="644"/>
        <w:gridCol w:w="644"/>
        <w:gridCol w:w="650"/>
        <w:gridCol w:w="6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347"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xml:space="preserve"> 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xml:space="preserve"> 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2022年度我街不存在因政府信息公开工作被申请行政复议、行政诉讼的情况。</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
        <w:gridCol w:w="610"/>
        <w:gridCol w:w="610"/>
        <w:gridCol w:w="611"/>
        <w:gridCol w:w="626"/>
        <w:gridCol w:w="613"/>
        <w:gridCol w:w="613"/>
        <w:gridCol w:w="615"/>
        <w:gridCol w:w="615"/>
        <w:gridCol w:w="622"/>
        <w:gridCol w:w="615"/>
        <w:gridCol w:w="615"/>
        <w:gridCol w:w="615"/>
        <w:gridCol w:w="615"/>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ascii="黑体" w:hAnsi="宋体" w:eastAsia="黑体" w:cs="黑体"/>
                <w:color w:val="333333"/>
                <w:kern w:val="2"/>
                <w:sz w:val="20"/>
                <w:szCs w:val="20"/>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kern w:val="2"/>
                <w:sz w:val="20"/>
                <w:szCs w:val="20"/>
                <w:lang w:val="en-US" w:eastAsia="zh-CN" w:bidi="ar"/>
              </w:rPr>
            </w:pPr>
            <w:r>
              <w:rPr>
                <w:rFonts w:hint="eastAsia" w:ascii="黑体" w:hAnsi="宋体" w:eastAsia="黑体" w:cs="黑体"/>
                <w:color w:val="333333"/>
                <w:kern w:val="2"/>
                <w:sz w:val="20"/>
                <w:szCs w:val="20"/>
                <w:lang w:val="en-US" w:eastAsia="zh-CN" w:bidi="ar"/>
              </w:rPr>
              <w:t>0</w:t>
            </w:r>
          </w:p>
        </w:tc>
      </w:tr>
    </w:tbl>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存在的主要问题及改进情况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eastAsia="zh-CN"/>
        </w:rPr>
        <w:t>上年度我街在政府信息公开工作存在的问题：</w:t>
      </w:r>
      <w:r>
        <w:rPr>
          <w:rFonts w:hint="eastAsia" w:ascii="仿宋" w:hAnsi="仿宋" w:eastAsia="仿宋" w:cs="仿宋"/>
          <w:i w:val="0"/>
          <w:iCs w:val="0"/>
          <w:caps w:val="0"/>
          <w:color w:val="000000"/>
          <w:spacing w:val="0"/>
          <w:sz w:val="32"/>
          <w:szCs w:val="32"/>
          <w:shd w:val="clear" w:color="auto" w:fill="FFFFFF"/>
        </w:rPr>
        <w:t>政务公开队伍</w:t>
      </w:r>
      <w:r>
        <w:rPr>
          <w:rFonts w:hint="eastAsia" w:ascii="仿宋" w:hAnsi="仿宋" w:eastAsia="仿宋" w:cs="仿宋"/>
          <w:i w:val="0"/>
          <w:iCs w:val="0"/>
          <w:caps w:val="0"/>
          <w:color w:val="000000"/>
          <w:spacing w:val="0"/>
          <w:sz w:val="32"/>
          <w:szCs w:val="32"/>
          <w:shd w:val="clear" w:color="auto" w:fill="FFFFFF"/>
          <w:lang w:val="en-US" w:eastAsia="zh-CN"/>
        </w:rPr>
        <w:t>人员不足</w:t>
      </w: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val="en-US" w:eastAsia="zh-CN"/>
        </w:rPr>
        <w:t>本年度我街相关科室的人员进行了补充和更新，并积极开展政府信息公开业务培训，有效提高政务信息工作人员素质，能够较好的完成信息公开工作。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本年度存在的问题：信息公开及时性不足。下一步将完善信息工作人员队伍建设，合理制定信息公开工作制度，组织街道各科室、中心、驻街队（所）信息联动，加强社区信息采集时效，增加公开内容的广度和深度。同时继续开展业务人员培训，加强政策学习和业务知识培训，提升信息公开工作人员的信息处理效率和能力，确保我街及时、全面地完成信息公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2022年度，我街收取政府信息处理费0元。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2022</w:t>
      </w:r>
      <w:r>
        <w:rPr>
          <w:rFonts w:hint="eastAsia" w:ascii="仿宋" w:hAnsi="仿宋" w:eastAsia="仿宋" w:cs="仿宋"/>
          <w:i w:val="0"/>
          <w:iCs w:val="0"/>
          <w:caps w:val="0"/>
          <w:color w:val="000000"/>
          <w:spacing w:val="0"/>
          <w:sz w:val="32"/>
          <w:szCs w:val="32"/>
          <w:highlight w:val="none"/>
          <w:shd w:val="clear" w:color="auto" w:fill="FFFFFF"/>
          <w:lang w:val="en-US" w:eastAsia="zh-CN"/>
        </w:rPr>
        <w:t xml:space="preserve">年度，我街已公开执法统计年报以及相应处置情况。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righ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righ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 xml:space="preserve">          硚口区人民政府六角亭街道办事处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 xml:space="preserve">          2023年1月17日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仿宋" w:hAnsi="仿宋" w:eastAsia="仿宋" w:cs="仿宋"/>
          <w:i w:val="0"/>
          <w:iCs w:val="0"/>
          <w:caps w:val="0"/>
          <w:color w:val="000000"/>
          <w:spacing w:val="0"/>
          <w:sz w:val="32"/>
          <w:szCs w:val="32"/>
          <w:shd w:val="clear" w:color="auto" w:fill="FFFFFF"/>
          <w:lang w:val="en-US" w:eastAsia="zh-CN"/>
        </w:rPr>
      </w:pPr>
      <w:bookmarkStart w:id="0" w:name="_GoBack"/>
      <w:bookmarkEnd w:id="0"/>
    </w:p>
    <w:sectPr>
      <w:footerReference r:id="rId3" w:type="default"/>
      <w:pgSz w:w="11906" w:h="16838"/>
      <w:pgMar w:top="1417" w:right="1304"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CCC05E-162A-43FF-8C21-322A7A0EFA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0B2189A-1D35-4BC0-9C7C-5B2F95B5F7CF}"/>
  </w:font>
  <w:font w:name="仿宋">
    <w:panose1 w:val="02010609060101010101"/>
    <w:charset w:val="86"/>
    <w:family w:val="auto"/>
    <w:pitch w:val="default"/>
    <w:sig w:usb0="800002BF" w:usb1="38CF7CFA" w:usb2="00000016" w:usb3="00000000" w:csb0="00040001" w:csb1="00000000"/>
    <w:embedRegular r:id="rId3" w:fontKey="{EEFDDB86-0580-4521-8F41-B28F9E9D0334}"/>
  </w:font>
  <w:font w:name="楷体">
    <w:panose1 w:val="02010609060101010101"/>
    <w:charset w:val="86"/>
    <w:family w:val="auto"/>
    <w:pitch w:val="default"/>
    <w:sig w:usb0="800002BF" w:usb1="38CF7CFA" w:usb2="00000016" w:usb3="00000000" w:csb0="00040001" w:csb1="00000000"/>
    <w:embedRegular r:id="rId4" w:fontKey="{F4F96CD2-B627-4371-8A34-A3E9B24F94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01C53"/>
    <w:multiLevelType w:val="singleLevel"/>
    <w:tmpl w:val="85501C5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NDZjMTUxMDdjNTZkNWRiOTYwZjYzZDVjOTUxMmQifQ=="/>
  </w:docVars>
  <w:rsids>
    <w:rsidRoot w:val="238B1E27"/>
    <w:rsid w:val="00321E2C"/>
    <w:rsid w:val="01423F24"/>
    <w:rsid w:val="01B446F6"/>
    <w:rsid w:val="026E6F9B"/>
    <w:rsid w:val="030654B3"/>
    <w:rsid w:val="033D47FE"/>
    <w:rsid w:val="0399412E"/>
    <w:rsid w:val="045905A7"/>
    <w:rsid w:val="058A71DA"/>
    <w:rsid w:val="08031F33"/>
    <w:rsid w:val="08E31AC0"/>
    <w:rsid w:val="099401D2"/>
    <w:rsid w:val="09F255B3"/>
    <w:rsid w:val="0C1E5223"/>
    <w:rsid w:val="0D9E2637"/>
    <w:rsid w:val="0DC9777B"/>
    <w:rsid w:val="0EFA4090"/>
    <w:rsid w:val="0F492922"/>
    <w:rsid w:val="11586E4C"/>
    <w:rsid w:val="11BC387F"/>
    <w:rsid w:val="133B41FB"/>
    <w:rsid w:val="13912AE9"/>
    <w:rsid w:val="15032E76"/>
    <w:rsid w:val="15E05B30"/>
    <w:rsid w:val="170D246B"/>
    <w:rsid w:val="18297247"/>
    <w:rsid w:val="18910E95"/>
    <w:rsid w:val="1B4D379A"/>
    <w:rsid w:val="1CAC2742"/>
    <w:rsid w:val="1D57232D"/>
    <w:rsid w:val="1E4A0464"/>
    <w:rsid w:val="1FF4722A"/>
    <w:rsid w:val="224D19E7"/>
    <w:rsid w:val="238B1E27"/>
    <w:rsid w:val="23AB5501"/>
    <w:rsid w:val="246E2621"/>
    <w:rsid w:val="25E44CFA"/>
    <w:rsid w:val="275B723E"/>
    <w:rsid w:val="28240813"/>
    <w:rsid w:val="28AA3182"/>
    <w:rsid w:val="2F154177"/>
    <w:rsid w:val="332045DD"/>
    <w:rsid w:val="33EF31E8"/>
    <w:rsid w:val="349D0E96"/>
    <w:rsid w:val="36AE1139"/>
    <w:rsid w:val="379E73FF"/>
    <w:rsid w:val="37C201EF"/>
    <w:rsid w:val="380214FF"/>
    <w:rsid w:val="397119C0"/>
    <w:rsid w:val="3B3A1AF4"/>
    <w:rsid w:val="3C3E5CA8"/>
    <w:rsid w:val="3C6359B0"/>
    <w:rsid w:val="3CFB0E50"/>
    <w:rsid w:val="3D932E36"/>
    <w:rsid w:val="3D9F653F"/>
    <w:rsid w:val="3DA60DBB"/>
    <w:rsid w:val="3E0B4CF5"/>
    <w:rsid w:val="3F7F0458"/>
    <w:rsid w:val="3FCA4B24"/>
    <w:rsid w:val="40316936"/>
    <w:rsid w:val="41634D4B"/>
    <w:rsid w:val="421F738E"/>
    <w:rsid w:val="42731488"/>
    <w:rsid w:val="441A05C0"/>
    <w:rsid w:val="46080139"/>
    <w:rsid w:val="473311E6"/>
    <w:rsid w:val="473C53BE"/>
    <w:rsid w:val="47A125F4"/>
    <w:rsid w:val="493279A7"/>
    <w:rsid w:val="4941408E"/>
    <w:rsid w:val="4A1C7B64"/>
    <w:rsid w:val="4B1A6D6D"/>
    <w:rsid w:val="4B5217BF"/>
    <w:rsid w:val="4C7D362F"/>
    <w:rsid w:val="4CCF19B1"/>
    <w:rsid w:val="4F740466"/>
    <w:rsid w:val="5003209D"/>
    <w:rsid w:val="503E4CDE"/>
    <w:rsid w:val="512526AC"/>
    <w:rsid w:val="522D3402"/>
    <w:rsid w:val="5447157B"/>
    <w:rsid w:val="545D53B3"/>
    <w:rsid w:val="55F35A65"/>
    <w:rsid w:val="565407E9"/>
    <w:rsid w:val="567809C3"/>
    <w:rsid w:val="56FC36A7"/>
    <w:rsid w:val="57A75A04"/>
    <w:rsid w:val="589D1393"/>
    <w:rsid w:val="59777658"/>
    <w:rsid w:val="5E767EDE"/>
    <w:rsid w:val="5F011E9E"/>
    <w:rsid w:val="60806F7C"/>
    <w:rsid w:val="60C018E5"/>
    <w:rsid w:val="61D67E68"/>
    <w:rsid w:val="61DE0274"/>
    <w:rsid w:val="62E06413"/>
    <w:rsid w:val="63ED120A"/>
    <w:rsid w:val="66805D9E"/>
    <w:rsid w:val="66BB3B6E"/>
    <w:rsid w:val="66CA7019"/>
    <w:rsid w:val="68060525"/>
    <w:rsid w:val="68CF6FA4"/>
    <w:rsid w:val="68FB72E9"/>
    <w:rsid w:val="6BD2684C"/>
    <w:rsid w:val="6D8A0CFE"/>
    <w:rsid w:val="6E3E3CA6"/>
    <w:rsid w:val="6EA14455"/>
    <w:rsid w:val="714125CE"/>
    <w:rsid w:val="72F773E8"/>
    <w:rsid w:val="73A40752"/>
    <w:rsid w:val="74BA691F"/>
    <w:rsid w:val="74D472B5"/>
    <w:rsid w:val="76747780"/>
    <w:rsid w:val="7686115E"/>
    <w:rsid w:val="7884521F"/>
    <w:rsid w:val="78ED6C51"/>
    <w:rsid w:val="79181E66"/>
    <w:rsid w:val="79515378"/>
    <w:rsid w:val="797F4BA6"/>
    <w:rsid w:val="79815C5D"/>
    <w:rsid w:val="79FB1236"/>
    <w:rsid w:val="7A1E11D9"/>
    <w:rsid w:val="7AF10BC1"/>
    <w:rsid w:val="7AF4420D"/>
    <w:rsid w:val="7E116F4D"/>
    <w:rsid w:val="7EBF3E8F"/>
    <w:rsid w:val="7F3E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1728</Words>
  <Characters>1779</Characters>
  <Lines>0</Lines>
  <Paragraphs>0</Paragraphs>
  <TotalTime>57</TotalTime>
  <ScaleCrop>false</ScaleCrop>
  <LinksUpToDate>false</LinksUpToDate>
  <CharactersWithSpaces>1822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2021-12-22T07:19:00Z</dcterms:created>
  <dc:creator>WPS_1624785580</dc:creator>
  <cp:lastModifiedBy>pc</cp:lastModifiedBy>
  <cp:lastPrinted>2022-01-14T08:49:00Z</cp:lastPrinted>
  <dcterms:modified xsi:type="dcterms:W3CDTF">2023-01-28T05:13:27Z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13848B12953B406B9AC45C854A1E4A87</vt:lpwstr>
  </property>
</Properties>
</file>