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1B" w:rsidRDefault="003F431B"/>
    <w:p w:rsidR="003F431B" w:rsidRDefault="003F431B"/>
    <w:p w:rsidR="003F431B" w:rsidRDefault="003F431B"/>
    <w:p w:rsidR="003F431B" w:rsidRDefault="00925EEC">
      <w:pPr>
        <w:jc w:val="center"/>
        <w:rPr>
          <w:rFonts w:ascii="黑体" w:eastAsia="黑体" w:hAnsi="黑体"/>
          <w:b/>
          <w:sz w:val="52"/>
          <w:szCs w:val="52"/>
        </w:rPr>
      </w:pPr>
      <w:r>
        <w:rPr>
          <w:rFonts w:ascii="黑体" w:eastAsia="黑体" w:hAnsi="黑体"/>
          <w:b/>
          <w:sz w:val="52"/>
          <w:szCs w:val="52"/>
        </w:rPr>
        <w:t>区属预算项目绩效自评报告</w:t>
      </w:r>
    </w:p>
    <w:p w:rsidR="003F431B" w:rsidRDefault="003F431B"/>
    <w:p w:rsidR="003F431B" w:rsidRDefault="003F431B"/>
    <w:p w:rsidR="003F431B" w:rsidRDefault="003F431B"/>
    <w:p w:rsidR="003F431B" w:rsidRDefault="003F431B"/>
    <w:p w:rsidR="003F431B" w:rsidRDefault="003F431B"/>
    <w:p w:rsidR="003F431B" w:rsidRDefault="003F431B"/>
    <w:p w:rsidR="003F431B" w:rsidRDefault="003F431B"/>
    <w:p w:rsidR="003F431B" w:rsidRDefault="003F431B"/>
    <w:p w:rsidR="003F431B" w:rsidRDefault="003F431B"/>
    <w:p w:rsidR="003F431B" w:rsidRDefault="003F431B"/>
    <w:p w:rsidR="003F431B" w:rsidRDefault="003F431B"/>
    <w:p w:rsidR="003F431B" w:rsidRDefault="003F431B"/>
    <w:p w:rsidR="003F431B" w:rsidRDefault="003F431B"/>
    <w:p w:rsidR="003F431B" w:rsidRDefault="003F431B"/>
    <w:p w:rsidR="003F431B" w:rsidRDefault="00925EEC">
      <w:pPr>
        <w:rPr>
          <w:rFonts w:ascii="黑体" w:eastAsia="黑体" w:hAnsi="黑体"/>
          <w:sz w:val="36"/>
          <w:szCs w:val="36"/>
        </w:rPr>
      </w:pPr>
      <w:r>
        <w:rPr>
          <w:rFonts w:ascii="黑体" w:eastAsia="黑体" w:hAnsi="黑体" w:hint="eastAsia"/>
          <w:sz w:val="36"/>
          <w:szCs w:val="36"/>
        </w:rPr>
        <w:t>项目名称：</w:t>
      </w:r>
      <w:r>
        <w:rPr>
          <w:rFonts w:ascii="黑体" w:eastAsia="黑体" w:hAnsi="黑体" w:hint="eastAsia"/>
          <w:sz w:val="36"/>
          <w:szCs w:val="36"/>
          <w:u w:val="single"/>
        </w:rPr>
        <w:t xml:space="preserve">法制工作经费 </w:t>
      </w:r>
    </w:p>
    <w:p w:rsidR="003F431B" w:rsidRDefault="00925EEC">
      <w:pPr>
        <w:ind w:left="1699" w:hangingChars="500" w:hanging="1699"/>
        <w:rPr>
          <w:rFonts w:ascii="黑体" w:eastAsia="黑体" w:hAnsi="黑体"/>
          <w:sz w:val="36"/>
          <w:szCs w:val="36"/>
          <w:u w:val="single"/>
        </w:rPr>
      </w:pPr>
      <w:r>
        <w:rPr>
          <w:rFonts w:ascii="黑体" w:eastAsia="黑体" w:hAnsi="黑体" w:hint="eastAsia"/>
          <w:sz w:val="36"/>
          <w:szCs w:val="36"/>
        </w:rPr>
        <w:t>项目单位：</w:t>
      </w:r>
      <w:r>
        <w:rPr>
          <w:rFonts w:ascii="黑体" w:eastAsia="黑体" w:hAnsi="黑体" w:hint="eastAsia"/>
          <w:sz w:val="36"/>
          <w:szCs w:val="36"/>
          <w:u w:val="single"/>
        </w:rPr>
        <w:t>武汉市硚口区人民政府办公室（法制办公室</w:t>
      </w:r>
      <w:r>
        <w:rPr>
          <w:rFonts w:ascii="黑体" w:eastAsia="黑体" w:hAnsi="黑体"/>
          <w:sz w:val="36"/>
          <w:szCs w:val="36"/>
          <w:u w:val="single"/>
        </w:rPr>
        <w:t>）</w:t>
      </w:r>
    </w:p>
    <w:p w:rsidR="003F431B" w:rsidRDefault="00925EEC">
      <w:pPr>
        <w:rPr>
          <w:rFonts w:ascii="黑体" w:eastAsia="黑体" w:hAnsi="黑体"/>
          <w:sz w:val="36"/>
          <w:szCs w:val="36"/>
          <w:u w:val="single"/>
        </w:rPr>
      </w:pPr>
      <w:r>
        <w:rPr>
          <w:rFonts w:ascii="黑体" w:eastAsia="黑体" w:hAnsi="黑体"/>
          <w:sz w:val="36"/>
          <w:szCs w:val="36"/>
        </w:rPr>
        <w:t>主管部门</w:t>
      </w:r>
      <w:r>
        <w:rPr>
          <w:rFonts w:ascii="黑体" w:eastAsia="黑体" w:hAnsi="黑体" w:hint="eastAsia"/>
          <w:sz w:val="36"/>
          <w:szCs w:val="36"/>
        </w:rPr>
        <w:t>：</w:t>
      </w:r>
      <w:r>
        <w:rPr>
          <w:rFonts w:ascii="黑体" w:eastAsia="黑体" w:hAnsi="黑体" w:hint="eastAsia"/>
          <w:sz w:val="36"/>
          <w:szCs w:val="36"/>
          <w:u w:val="single"/>
        </w:rPr>
        <w:t>武汉市硚口区人民政府办公室(法制办公室)</w:t>
      </w:r>
    </w:p>
    <w:p w:rsidR="003F431B" w:rsidRDefault="00925EEC">
      <w:pPr>
        <w:rPr>
          <w:rFonts w:ascii="黑体" w:eastAsia="黑体" w:hAnsi="黑体"/>
          <w:sz w:val="36"/>
          <w:szCs w:val="36"/>
          <w:u w:val="single"/>
        </w:rPr>
      </w:pPr>
      <w:r>
        <w:rPr>
          <w:rFonts w:ascii="黑体" w:eastAsia="黑体" w:hAnsi="黑体" w:hint="eastAsia"/>
          <w:sz w:val="36"/>
          <w:szCs w:val="36"/>
        </w:rPr>
        <w:t>区财政局主管业务科室：</w:t>
      </w:r>
      <w:r>
        <w:rPr>
          <w:rFonts w:ascii="黑体" w:eastAsia="黑体" w:hAnsi="黑体" w:hint="eastAsia"/>
          <w:sz w:val="36"/>
          <w:szCs w:val="36"/>
          <w:u w:val="single"/>
        </w:rPr>
        <w:t xml:space="preserve"> 武汉市硚口区财政局行政</w:t>
      </w:r>
    </w:p>
    <w:p w:rsidR="003F431B" w:rsidRDefault="00925EEC">
      <w:pPr>
        <w:ind w:firstLineChars="500" w:firstLine="1699"/>
        <w:rPr>
          <w:rFonts w:ascii="黑体" w:eastAsia="黑体" w:hAnsi="黑体"/>
          <w:sz w:val="36"/>
          <w:szCs w:val="36"/>
        </w:rPr>
      </w:pPr>
      <w:r>
        <w:rPr>
          <w:rFonts w:ascii="黑体" w:eastAsia="黑体" w:hAnsi="黑体" w:hint="eastAsia"/>
          <w:sz w:val="36"/>
          <w:szCs w:val="36"/>
          <w:u w:val="single"/>
        </w:rPr>
        <w:t xml:space="preserve">政法科 </w:t>
      </w:r>
      <w:r>
        <w:rPr>
          <w:rFonts w:ascii="黑体" w:eastAsia="黑体" w:hAnsi="黑体" w:hint="eastAsia"/>
          <w:sz w:val="36"/>
          <w:szCs w:val="36"/>
        </w:rPr>
        <w:t xml:space="preserve">                                   </w:t>
      </w:r>
    </w:p>
    <w:p w:rsidR="003F431B" w:rsidRDefault="003F431B">
      <w:pPr>
        <w:rPr>
          <w:sz w:val="36"/>
          <w:szCs w:val="36"/>
        </w:rPr>
      </w:pPr>
    </w:p>
    <w:p w:rsidR="003F431B" w:rsidRDefault="003F431B">
      <w:pPr>
        <w:rPr>
          <w:sz w:val="36"/>
          <w:szCs w:val="36"/>
        </w:rPr>
      </w:pPr>
    </w:p>
    <w:p w:rsidR="003F431B" w:rsidRDefault="003F431B">
      <w:pPr>
        <w:rPr>
          <w:sz w:val="36"/>
          <w:szCs w:val="36"/>
        </w:rPr>
      </w:pPr>
    </w:p>
    <w:p w:rsidR="003F431B" w:rsidRDefault="00925EEC">
      <w:pPr>
        <w:jc w:val="center"/>
        <w:rPr>
          <w:rFonts w:ascii="仿宋_GB2312"/>
          <w:bCs/>
          <w:sz w:val="36"/>
          <w:szCs w:val="36"/>
        </w:rPr>
      </w:pPr>
      <w:r>
        <w:rPr>
          <w:rFonts w:ascii="黑体" w:eastAsia="黑体" w:hAnsi="黑体"/>
          <w:bCs/>
          <w:sz w:val="36"/>
          <w:szCs w:val="36"/>
        </w:rPr>
        <w:t>评价机构</w:t>
      </w:r>
      <w:r>
        <w:rPr>
          <w:rFonts w:ascii="黑体" w:eastAsia="黑体" w:hAnsi="黑体" w:hint="eastAsia"/>
          <w:bCs/>
          <w:sz w:val="36"/>
          <w:szCs w:val="36"/>
        </w:rPr>
        <w:t>：湖北诚康未来会计师事务有限公司</w:t>
      </w:r>
    </w:p>
    <w:p w:rsidR="003F431B" w:rsidRDefault="002204D6" w:rsidP="002204D6">
      <w:pPr>
        <w:tabs>
          <w:tab w:val="center" w:pos="4365"/>
          <w:tab w:val="left" w:pos="6080"/>
        </w:tabs>
        <w:jc w:val="left"/>
        <w:rPr>
          <w:rFonts w:ascii="仿宋_GB2312"/>
          <w:bCs/>
          <w:sz w:val="32"/>
          <w:szCs w:val="32"/>
        </w:rPr>
      </w:pPr>
      <w:r>
        <w:rPr>
          <w:rFonts w:ascii="黑体" w:eastAsia="黑体"/>
          <w:bCs/>
          <w:sz w:val="32"/>
          <w:szCs w:val="32"/>
        </w:rPr>
        <w:tab/>
      </w:r>
      <w:r w:rsidR="00925EEC">
        <w:rPr>
          <w:rFonts w:ascii="黑体" w:eastAsia="黑体" w:hint="eastAsia"/>
          <w:bCs/>
          <w:sz w:val="32"/>
          <w:szCs w:val="32"/>
        </w:rPr>
        <w:t>2018年</w:t>
      </w:r>
      <w:r w:rsidR="00925EEC">
        <w:rPr>
          <w:rFonts w:ascii="黑体" w:eastAsia="黑体"/>
          <w:bCs/>
          <w:sz w:val="32"/>
          <w:szCs w:val="32"/>
        </w:rPr>
        <w:t>6</w:t>
      </w:r>
      <w:r w:rsidR="00925EEC">
        <w:rPr>
          <w:rFonts w:ascii="黑体" w:eastAsia="黑体" w:hint="eastAsia"/>
          <w:bCs/>
          <w:sz w:val="32"/>
          <w:szCs w:val="32"/>
        </w:rPr>
        <w:t>月</w:t>
      </w:r>
      <w:r>
        <w:rPr>
          <w:rFonts w:ascii="黑体" w:eastAsia="黑体"/>
          <w:bCs/>
          <w:sz w:val="32"/>
          <w:szCs w:val="32"/>
        </w:rPr>
        <w:tab/>
      </w:r>
    </w:p>
    <w:p w:rsidR="003F431B" w:rsidRDefault="003F431B">
      <w:pPr>
        <w:rPr>
          <w:rFonts w:ascii="黑体" w:eastAsia="黑体" w:hAnsi="黑体"/>
          <w:sz w:val="36"/>
          <w:szCs w:val="36"/>
        </w:rPr>
      </w:pPr>
    </w:p>
    <w:sdt>
      <w:sdtPr>
        <w:rPr>
          <w:rFonts w:asciiTheme="minorHAnsi" w:eastAsiaTheme="minorEastAsia" w:hAnsiTheme="minorHAnsi" w:cstheme="minorBidi"/>
          <w:b w:val="0"/>
          <w:bCs w:val="0"/>
          <w:color w:val="auto"/>
          <w:kern w:val="2"/>
          <w:sz w:val="21"/>
          <w:szCs w:val="22"/>
          <w:lang w:val="zh-CN"/>
        </w:rPr>
        <w:id w:val="-1799057346"/>
        <w:docPartObj>
          <w:docPartGallery w:val="Table of Contents"/>
          <w:docPartUnique/>
        </w:docPartObj>
      </w:sdtPr>
      <w:sdtEndPr>
        <w:rPr>
          <w:rFonts w:ascii="仿宋" w:eastAsia="仿宋" w:hAnsi="仿宋"/>
          <w:sz w:val="32"/>
          <w:szCs w:val="32"/>
        </w:rPr>
      </w:sdtEndPr>
      <w:sdtContent>
        <w:p w:rsidR="003F431B" w:rsidRDefault="00925EEC">
          <w:pPr>
            <w:pStyle w:val="TOC1"/>
            <w:jc w:val="center"/>
            <w:rPr>
              <w:rFonts w:ascii="仿宋" w:eastAsia="仿宋" w:hAnsi="仿宋"/>
              <w:sz w:val="36"/>
              <w:szCs w:val="36"/>
            </w:rPr>
          </w:pPr>
          <w:r>
            <w:rPr>
              <w:rFonts w:ascii="仿宋" w:eastAsia="仿宋" w:hAnsi="仿宋"/>
              <w:sz w:val="36"/>
              <w:szCs w:val="36"/>
              <w:lang w:val="zh-CN"/>
            </w:rPr>
            <w:t>目</w:t>
          </w:r>
          <w:r>
            <w:rPr>
              <w:rFonts w:ascii="仿宋" w:eastAsia="仿宋" w:hAnsi="仿宋" w:hint="eastAsia"/>
              <w:sz w:val="36"/>
              <w:szCs w:val="36"/>
              <w:lang w:val="zh-CN"/>
            </w:rPr>
            <w:t xml:space="preserve">    </w:t>
          </w:r>
          <w:r>
            <w:rPr>
              <w:rFonts w:ascii="仿宋" w:eastAsia="仿宋" w:hAnsi="仿宋"/>
              <w:sz w:val="36"/>
              <w:szCs w:val="36"/>
              <w:lang w:val="zh-CN"/>
            </w:rPr>
            <w:t>录</w:t>
          </w:r>
        </w:p>
        <w:p w:rsidR="003F431B" w:rsidRDefault="00925EEC">
          <w:pPr>
            <w:pStyle w:val="10"/>
            <w:tabs>
              <w:tab w:val="right" w:leader="dot" w:pos="8296"/>
            </w:tabs>
            <w:rPr>
              <w:rFonts w:ascii="仿宋" w:eastAsia="仿宋" w:hAnsi="仿宋" w:cstheme="minorBidi"/>
              <w:b w:val="0"/>
              <w:bCs w:val="0"/>
              <w:caps w:val="0"/>
              <w:sz w:val="32"/>
              <w:szCs w:val="32"/>
            </w:rPr>
          </w:pPr>
          <w:r>
            <w:rPr>
              <w:rFonts w:ascii="仿宋" w:eastAsia="仿宋" w:hAnsi="仿宋"/>
              <w:sz w:val="32"/>
              <w:szCs w:val="32"/>
            </w:rPr>
            <w:fldChar w:fldCharType="begin"/>
          </w:r>
          <w:r>
            <w:rPr>
              <w:rFonts w:ascii="仿宋" w:eastAsia="仿宋" w:hAnsi="仿宋"/>
              <w:sz w:val="32"/>
              <w:szCs w:val="32"/>
            </w:rPr>
            <w:instrText xml:space="preserve"> TOC \o "1-3" \h \z \u </w:instrText>
          </w:r>
          <w:r>
            <w:rPr>
              <w:rFonts w:ascii="仿宋" w:eastAsia="仿宋" w:hAnsi="仿宋"/>
              <w:sz w:val="32"/>
              <w:szCs w:val="32"/>
            </w:rPr>
            <w:fldChar w:fldCharType="separate"/>
          </w:r>
          <w:hyperlink w:anchor="_Toc492299578" w:history="1">
            <w:r>
              <w:rPr>
                <w:rStyle w:val="aa"/>
                <w:rFonts w:ascii="仿宋" w:eastAsia="仿宋" w:hAnsi="仿宋" w:hint="eastAsia"/>
                <w:sz w:val="32"/>
                <w:szCs w:val="32"/>
              </w:rPr>
              <w:t>一、项目基本情况</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_Toc492299578 \h </w:instrText>
            </w:r>
            <w:r>
              <w:rPr>
                <w:rFonts w:ascii="仿宋" w:eastAsia="仿宋" w:hAnsi="仿宋"/>
                <w:sz w:val="32"/>
                <w:szCs w:val="32"/>
              </w:rPr>
            </w:r>
            <w:r>
              <w:rPr>
                <w:rFonts w:ascii="仿宋" w:eastAsia="仿宋" w:hAnsi="仿宋"/>
                <w:sz w:val="32"/>
                <w:szCs w:val="32"/>
              </w:rPr>
              <w:fldChar w:fldCharType="separate"/>
            </w:r>
            <w:r>
              <w:rPr>
                <w:rFonts w:ascii="仿宋" w:eastAsia="仿宋" w:hAnsi="仿宋"/>
                <w:sz w:val="32"/>
                <w:szCs w:val="32"/>
              </w:rPr>
              <w:t>1</w:t>
            </w:r>
            <w:r>
              <w:rPr>
                <w:rFonts w:ascii="仿宋" w:eastAsia="仿宋" w:hAnsi="仿宋"/>
                <w:sz w:val="32"/>
                <w:szCs w:val="32"/>
              </w:rPr>
              <w:fldChar w:fldCharType="end"/>
            </w:r>
          </w:hyperlink>
        </w:p>
        <w:p w:rsidR="003F431B" w:rsidRDefault="00003D67">
          <w:pPr>
            <w:pStyle w:val="2"/>
            <w:tabs>
              <w:tab w:val="right" w:leader="dot" w:pos="8296"/>
            </w:tabs>
            <w:rPr>
              <w:rFonts w:ascii="仿宋" w:eastAsia="仿宋" w:hAnsi="仿宋" w:cstheme="minorBidi"/>
              <w:smallCaps w:val="0"/>
              <w:sz w:val="32"/>
              <w:szCs w:val="32"/>
            </w:rPr>
          </w:pPr>
          <w:hyperlink w:anchor="_Toc492299579" w:history="1">
            <w:r w:rsidR="00925EEC">
              <w:rPr>
                <w:rStyle w:val="aa"/>
                <w:rFonts w:ascii="仿宋" w:eastAsia="仿宋" w:hAnsi="仿宋" w:hint="eastAsia"/>
                <w:b/>
                <w:sz w:val="32"/>
                <w:szCs w:val="32"/>
              </w:rPr>
              <w:t>（一）项目概况</w:t>
            </w:r>
            <w:r w:rsidR="00925EEC">
              <w:rPr>
                <w:rFonts w:ascii="仿宋" w:eastAsia="仿宋" w:hAnsi="仿宋"/>
                <w:sz w:val="32"/>
                <w:szCs w:val="32"/>
              </w:rPr>
              <w:tab/>
            </w:r>
            <w:r w:rsidR="00925EEC">
              <w:rPr>
                <w:rFonts w:ascii="仿宋" w:eastAsia="仿宋" w:hAnsi="仿宋"/>
                <w:sz w:val="32"/>
                <w:szCs w:val="32"/>
              </w:rPr>
              <w:fldChar w:fldCharType="begin"/>
            </w:r>
            <w:r w:rsidR="00925EEC">
              <w:rPr>
                <w:rFonts w:ascii="仿宋" w:eastAsia="仿宋" w:hAnsi="仿宋"/>
                <w:sz w:val="32"/>
                <w:szCs w:val="32"/>
              </w:rPr>
              <w:instrText xml:space="preserve"> PAGEREF _Toc492299579 \h </w:instrText>
            </w:r>
            <w:r w:rsidR="00925EEC">
              <w:rPr>
                <w:rFonts w:ascii="仿宋" w:eastAsia="仿宋" w:hAnsi="仿宋"/>
                <w:sz w:val="32"/>
                <w:szCs w:val="32"/>
              </w:rPr>
            </w:r>
            <w:r w:rsidR="00925EEC">
              <w:rPr>
                <w:rFonts w:ascii="仿宋" w:eastAsia="仿宋" w:hAnsi="仿宋"/>
                <w:sz w:val="32"/>
                <w:szCs w:val="32"/>
              </w:rPr>
              <w:fldChar w:fldCharType="separate"/>
            </w:r>
            <w:r w:rsidR="00925EEC">
              <w:rPr>
                <w:rFonts w:ascii="仿宋" w:eastAsia="仿宋" w:hAnsi="仿宋"/>
                <w:sz w:val="32"/>
                <w:szCs w:val="32"/>
              </w:rPr>
              <w:t>1</w:t>
            </w:r>
            <w:r w:rsidR="00925EEC">
              <w:rPr>
                <w:rFonts w:ascii="仿宋" w:eastAsia="仿宋" w:hAnsi="仿宋"/>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80" w:history="1">
            <w:r w:rsidR="00925EEC">
              <w:rPr>
                <w:rStyle w:val="aa"/>
                <w:rFonts w:ascii="仿宋" w:eastAsia="仿宋" w:hAnsi="仿宋"/>
                <w:i w:val="0"/>
                <w:sz w:val="32"/>
                <w:szCs w:val="32"/>
              </w:rPr>
              <w:t>1</w:t>
            </w:r>
            <w:r w:rsidR="00925EEC">
              <w:rPr>
                <w:rStyle w:val="aa"/>
                <w:rFonts w:ascii="仿宋" w:eastAsia="仿宋" w:hAnsi="仿宋" w:hint="eastAsia"/>
                <w:i w:val="0"/>
                <w:sz w:val="32"/>
                <w:szCs w:val="32"/>
              </w:rPr>
              <w:t>、项目立项背景</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_Toc492299580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1</w:t>
            </w:r>
            <w:r w:rsidR="00925EEC">
              <w:rPr>
                <w:rFonts w:ascii="仿宋" w:eastAsia="仿宋" w:hAnsi="仿宋"/>
                <w:i w:val="0"/>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81" w:history="1">
            <w:r w:rsidR="00925EEC">
              <w:rPr>
                <w:rStyle w:val="aa"/>
                <w:rFonts w:ascii="仿宋" w:eastAsia="仿宋" w:hAnsi="仿宋"/>
                <w:i w:val="0"/>
                <w:sz w:val="32"/>
                <w:szCs w:val="32"/>
              </w:rPr>
              <w:t>2</w:t>
            </w:r>
            <w:r w:rsidR="00925EEC">
              <w:rPr>
                <w:rStyle w:val="aa"/>
                <w:rFonts w:ascii="仿宋" w:eastAsia="仿宋" w:hAnsi="仿宋" w:hint="eastAsia"/>
                <w:i w:val="0"/>
                <w:sz w:val="32"/>
                <w:szCs w:val="32"/>
              </w:rPr>
              <w:t>、基准日及评价历时</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_Toc492299581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1</w:t>
            </w:r>
            <w:r w:rsidR="00925EEC">
              <w:rPr>
                <w:rFonts w:ascii="仿宋" w:eastAsia="仿宋" w:hAnsi="仿宋"/>
                <w:i w:val="0"/>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82" w:history="1">
            <w:r w:rsidR="00925EEC">
              <w:rPr>
                <w:rStyle w:val="aa"/>
                <w:rFonts w:ascii="仿宋" w:eastAsia="仿宋" w:hAnsi="仿宋"/>
                <w:i w:val="0"/>
                <w:sz w:val="32"/>
                <w:szCs w:val="32"/>
              </w:rPr>
              <w:t>3</w:t>
            </w:r>
            <w:r w:rsidR="00925EEC">
              <w:rPr>
                <w:rStyle w:val="aa"/>
                <w:rFonts w:ascii="仿宋" w:eastAsia="仿宋" w:hAnsi="仿宋" w:hint="eastAsia"/>
                <w:i w:val="0"/>
                <w:sz w:val="32"/>
                <w:szCs w:val="32"/>
              </w:rPr>
              <w:t>、项目的实施情况</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_Toc492299582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1</w:t>
            </w:r>
            <w:r w:rsidR="00925EEC">
              <w:rPr>
                <w:rFonts w:ascii="仿宋" w:eastAsia="仿宋" w:hAnsi="仿宋"/>
                <w:i w:val="0"/>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83" w:history="1">
            <w:r w:rsidR="00925EEC">
              <w:rPr>
                <w:rStyle w:val="aa"/>
                <w:rFonts w:ascii="仿宋" w:eastAsia="仿宋" w:hAnsi="仿宋"/>
                <w:i w:val="0"/>
                <w:sz w:val="32"/>
                <w:szCs w:val="32"/>
              </w:rPr>
              <w:t>4</w:t>
            </w:r>
            <w:r w:rsidR="00925EEC">
              <w:rPr>
                <w:rStyle w:val="aa"/>
                <w:rFonts w:ascii="仿宋" w:eastAsia="仿宋" w:hAnsi="仿宋" w:hint="eastAsia"/>
                <w:i w:val="0"/>
                <w:sz w:val="32"/>
                <w:szCs w:val="32"/>
              </w:rPr>
              <w:t>．经费来源和使用情况</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_Toc492299583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2</w:t>
            </w:r>
            <w:r w:rsidR="00925EEC">
              <w:rPr>
                <w:rFonts w:ascii="仿宋" w:eastAsia="仿宋" w:hAnsi="仿宋"/>
                <w:i w:val="0"/>
                <w:sz w:val="32"/>
                <w:szCs w:val="32"/>
              </w:rPr>
              <w:fldChar w:fldCharType="end"/>
            </w:r>
          </w:hyperlink>
        </w:p>
        <w:p w:rsidR="003F431B" w:rsidRDefault="00003D67">
          <w:pPr>
            <w:pStyle w:val="2"/>
            <w:tabs>
              <w:tab w:val="right" w:leader="dot" w:pos="8296"/>
            </w:tabs>
            <w:rPr>
              <w:rFonts w:ascii="仿宋" w:eastAsia="仿宋" w:hAnsi="仿宋" w:cstheme="minorBidi"/>
              <w:smallCaps w:val="0"/>
              <w:sz w:val="32"/>
              <w:szCs w:val="32"/>
            </w:rPr>
          </w:pPr>
          <w:hyperlink w:anchor="_Toc492299584" w:history="1">
            <w:r w:rsidR="00925EEC">
              <w:rPr>
                <w:rStyle w:val="aa"/>
                <w:rFonts w:ascii="仿宋" w:eastAsia="仿宋" w:hAnsi="仿宋" w:hint="eastAsia"/>
                <w:b/>
                <w:sz w:val="32"/>
                <w:szCs w:val="32"/>
              </w:rPr>
              <w:t>（二）项目预算绩效目标</w:t>
            </w:r>
            <w:r w:rsidR="00925EEC">
              <w:rPr>
                <w:rFonts w:ascii="仿宋" w:eastAsia="仿宋" w:hAnsi="仿宋"/>
                <w:sz w:val="32"/>
                <w:szCs w:val="32"/>
              </w:rPr>
              <w:tab/>
            </w:r>
            <w:r w:rsidR="00925EEC">
              <w:rPr>
                <w:rFonts w:ascii="仿宋" w:eastAsia="仿宋" w:hAnsi="仿宋"/>
                <w:sz w:val="32"/>
                <w:szCs w:val="32"/>
              </w:rPr>
              <w:fldChar w:fldCharType="begin"/>
            </w:r>
            <w:r w:rsidR="00925EEC">
              <w:rPr>
                <w:rFonts w:ascii="仿宋" w:eastAsia="仿宋" w:hAnsi="仿宋"/>
                <w:sz w:val="32"/>
                <w:szCs w:val="32"/>
              </w:rPr>
              <w:instrText xml:space="preserve"> PAGEREF _Toc492299584 \h </w:instrText>
            </w:r>
            <w:r w:rsidR="00925EEC">
              <w:rPr>
                <w:rFonts w:ascii="仿宋" w:eastAsia="仿宋" w:hAnsi="仿宋"/>
                <w:sz w:val="32"/>
                <w:szCs w:val="32"/>
              </w:rPr>
            </w:r>
            <w:r w:rsidR="00925EEC">
              <w:rPr>
                <w:rFonts w:ascii="仿宋" w:eastAsia="仿宋" w:hAnsi="仿宋"/>
                <w:sz w:val="32"/>
                <w:szCs w:val="32"/>
              </w:rPr>
              <w:fldChar w:fldCharType="separate"/>
            </w:r>
            <w:r w:rsidR="00925EEC">
              <w:rPr>
                <w:rFonts w:ascii="仿宋" w:eastAsia="仿宋" w:hAnsi="仿宋"/>
                <w:sz w:val="32"/>
                <w:szCs w:val="32"/>
              </w:rPr>
              <w:t>3</w:t>
            </w:r>
            <w:r w:rsidR="00925EEC">
              <w:rPr>
                <w:rFonts w:ascii="仿宋" w:eastAsia="仿宋" w:hAnsi="仿宋"/>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85" w:history="1">
            <w:r w:rsidR="00925EEC">
              <w:rPr>
                <w:rStyle w:val="aa"/>
                <w:rFonts w:ascii="仿宋" w:eastAsia="仿宋" w:hAnsi="仿宋"/>
                <w:i w:val="0"/>
                <w:sz w:val="32"/>
                <w:szCs w:val="32"/>
              </w:rPr>
              <w:t>1</w:t>
            </w:r>
            <w:r w:rsidR="00925EEC">
              <w:rPr>
                <w:rStyle w:val="aa"/>
                <w:rFonts w:ascii="仿宋" w:eastAsia="仿宋" w:hAnsi="仿宋" w:hint="eastAsia"/>
                <w:i w:val="0"/>
                <w:sz w:val="32"/>
                <w:szCs w:val="32"/>
              </w:rPr>
              <w:t>、产出目标</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_Toc492299585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3</w:t>
            </w:r>
            <w:r w:rsidR="00925EEC">
              <w:rPr>
                <w:rFonts w:ascii="仿宋" w:eastAsia="仿宋" w:hAnsi="仿宋"/>
                <w:i w:val="0"/>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86" w:history="1">
            <w:r w:rsidR="00925EEC">
              <w:rPr>
                <w:rStyle w:val="aa"/>
                <w:rFonts w:ascii="仿宋" w:eastAsia="仿宋" w:hAnsi="仿宋"/>
                <w:i w:val="0"/>
                <w:sz w:val="32"/>
                <w:szCs w:val="32"/>
              </w:rPr>
              <w:t>2</w:t>
            </w:r>
            <w:r w:rsidR="00925EEC">
              <w:rPr>
                <w:rStyle w:val="aa"/>
                <w:rFonts w:ascii="仿宋" w:eastAsia="仿宋" w:hAnsi="仿宋" w:hint="eastAsia"/>
                <w:i w:val="0"/>
                <w:sz w:val="32"/>
                <w:szCs w:val="32"/>
              </w:rPr>
              <w:t>、效果目标</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_Toc492299586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3</w:t>
            </w:r>
            <w:r w:rsidR="00925EEC">
              <w:rPr>
                <w:rFonts w:ascii="仿宋" w:eastAsia="仿宋" w:hAnsi="仿宋"/>
                <w:i w:val="0"/>
                <w:sz w:val="32"/>
                <w:szCs w:val="32"/>
              </w:rPr>
              <w:fldChar w:fldCharType="end"/>
            </w:r>
          </w:hyperlink>
        </w:p>
        <w:p w:rsidR="003F431B" w:rsidRDefault="00003D67">
          <w:pPr>
            <w:pStyle w:val="10"/>
            <w:tabs>
              <w:tab w:val="right" w:leader="dot" w:pos="8296"/>
            </w:tabs>
            <w:rPr>
              <w:rFonts w:ascii="仿宋" w:eastAsia="仿宋" w:hAnsi="仿宋" w:cstheme="minorBidi"/>
              <w:b w:val="0"/>
              <w:bCs w:val="0"/>
              <w:caps w:val="0"/>
              <w:sz w:val="32"/>
              <w:szCs w:val="32"/>
            </w:rPr>
          </w:pPr>
          <w:hyperlink w:anchor="_Toc492299587" w:history="1">
            <w:r w:rsidR="00925EEC">
              <w:rPr>
                <w:rStyle w:val="aa"/>
                <w:rFonts w:ascii="仿宋" w:eastAsia="仿宋" w:hAnsi="仿宋" w:hint="eastAsia"/>
                <w:sz w:val="32"/>
                <w:szCs w:val="32"/>
              </w:rPr>
              <w:t>二、项目绩效分析</w:t>
            </w:r>
            <w:r w:rsidR="00925EEC">
              <w:rPr>
                <w:rFonts w:ascii="仿宋" w:eastAsia="仿宋" w:hAnsi="仿宋"/>
                <w:sz w:val="32"/>
                <w:szCs w:val="32"/>
              </w:rPr>
              <w:tab/>
            </w:r>
            <w:r w:rsidR="00121064">
              <w:rPr>
                <w:rFonts w:ascii="仿宋" w:eastAsia="仿宋" w:hAnsi="仿宋"/>
                <w:sz w:val="32"/>
                <w:szCs w:val="32"/>
              </w:rPr>
              <w:t>3</w:t>
            </w:r>
          </w:hyperlink>
        </w:p>
        <w:p w:rsidR="003F431B" w:rsidRDefault="00003D67">
          <w:pPr>
            <w:pStyle w:val="2"/>
            <w:tabs>
              <w:tab w:val="right" w:leader="dot" w:pos="8296"/>
            </w:tabs>
            <w:rPr>
              <w:rFonts w:ascii="仿宋" w:eastAsia="仿宋" w:hAnsi="仿宋" w:cstheme="minorBidi"/>
              <w:smallCaps w:val="0"/>
              <w:sz w:val="32"/>
              <w:szCs w:val="32"/>
            </w:rPr>
          </w:pPr>
          <w:hyperlink w:anchor="_Toc492299588" w:history="1">
            <w:r w:rsidR="00925EEC">
              <w:rPr>
                <w:rStyle w:val="aa"/>
                <w:rFonts w:ascii="仿宋" w:eastAsia="仿宋" w:hAnsi="仿宋" w:hint="eastAsia"/>
                <w:b/>
                <w:sz w:val="32"/>
                <w:szCs w:val="32"/>
              </w:rPr>
              <w:t>（一）项目管理情况</w:t>
            </w:r>
            <w:r w:rsidR="00925EEC">
              <w:rPr>
                <w:rFonts w:ascii="仿宋" w:eastAsia="仿宋" w:hAnsi="仿宋"/>
                <w:sz w:val="32"/>
                <w:szCs w:val="32"/>
              </w:rPr>
              <w:tab/>
            </w:r>
            <w:r w:rsidR="00121064">
              <w:rPr>
                <w:rFonts w:ascii="仿宋" w:eastAsia="仿宋" w:hAnsi="仿宋"/>
                <w:sz w:val="32"/>
                <w:szCs w:val="32"/>
              </w:rPr>
              <w:t>3</w:t>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89" w:history="1">
            <w:r w:rsidR="00925EEC">
              <w:rPr>
                <w:rStyle w:val="aa"/>
                <w:rFonts w:ascii="仿宋" w:eastAsia="仿宋" w:hAnsi="仿宋"/>
                <w:i w:val="0"/>
                <w:sz w:val="32"/>
                <w:szCs w:val="32"/>
              </w:rPr>
              <w:t>1</w:t>
            </w:r>
            <w:r w:rsidR="00925EEC">
              <w:rPr>
                <w:rStyle w:val="aa"/>
                <w:rFonts w:ascii="仿宋" w:eastAsia="仿宋" w:hAnsi="仿宋" w:hint="eastAsia"/>
                <w:i w:val="0"/>
                <w:sz w:val="32"/>
                <w:szCs w:val="32"/>
              </w:rPr>
              <w:t>、业务管理情况</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_Toc492299589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4</w:t>
            </w:r>
            <w:r w:rsidR="00925EEC">
              <w:rPr>
                <w:rFonts w:ascii="仿宋" w:eastAsia="仿宋" w:hAnsi="仿宋"/>
                <w:i w:val="0"/>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90" w:history="1">
            <w:r w:rsidR="00925EEC">
              <w:rPr>
                <w:rStyle w:val="aa"/>
                <w:rFonts w:ascii="仿宋" w:eastAsia="仿宋" w:hAnsi="仿宋"/>
                <w:i w:val="0"/>
                <w:sz w:val="32"/>
                <w:szCs w:val="32"/>
              </w:rPr>
              <w:t>2</w:t>
            </w:r>
            <w:r w:rsidR="00925EEC">
              <w:rPr>
                <w:rStyle w:val="aa"/>
                <w:rFonts w:ascii="仿宋" w:eastAsia="仿宋" w:hAnsi="仿宋" w:hint="eastAsia"/>
                <w:i w:val="0"/>
                <w:sz w:val="32"/>
                <w:szCs w:val="32"/>
              </w:rPr>
              <w:t>、财务管理情况</w:t>
            </w:r>
            <w:r w:rsidR="00925EEC">
              <w:rPr>
                <w:rFonts w:ascii="仿宋" w:eastAsia="仿宋" w:hAnsi="仿宋"/>
                <w:i w:val="0"/>
                <w:sz w:val="32"/>
                <w:szCs w:val="32"/>
              </w:rPr>
              <w:tab/>
            </w:r>
            <w:r w:rsidR="00121064">
              <w:rPr>
                <w:rFonts w:ascii="仿宋" w:eastAsia="仿宋" w:hAnsi="仿宋"/>
                <w:i w:val="0"/>
                <w:sz w:val="32"/>
                <w:szCs w:val="32"/>
              </w:rPr>
              <w:t>5</w:t>
            </w:r>
          </w:hyperlink>
        </w:p>
        <w:p w:rsidR="003F431B" w:rsidRDefault="00003D67">
          <w:pPr>
            <w:pStyle w:val="2"/>
            <w:tabs>
              <w:tab w:val="right" w:leader="dot" w:pos="8296"/>
            </w:tabs>
            <w:rPr>
              <w:rFonts w:ascii="仿宋" w:eastAsia="仿宋" w:hAnsi="仿宋" w:cstheme="minorBidi"/>
              <w:smallCaps w:val="0"/>
              <w:sz w:val="32"/>
              <w:szCs w:val="32"/>
            </w:rPr>
          </w:pPr>
          <w:hyperlink w:anchor="_Toc492299591" w:history="1">
            <w:r w:rsidR="00925EEC">
              <w:rPr>
                <w:rStyle w:val="aa"/>
                <w:rFonts w:ascii="仿宋" w:eastAsia="仿宋" w:hAnsi="仿宋"/>
                <w:b/>
                <w:sz w:val="32"/>
                <w:szCs w:val="32"/>
              </w:rPr>
              <w:t>(</w:t>
            </w:r>
            <w:r w:rsidR="00925EEC">
              <w:rPr>
                <w:rStyle w:val="aa"/>
                <w:rFonts w:ascii="仿宋" w:eastAsia="仿宋" w:hAnsi="仿宋" w:hint="eastAsia"/>
                <w:b/>
                <w:sz w:val="32"/>
                <w:szCs w:val="32"/>
              </w:rPr>
              <w:t>二</w:t>
            </w:r>
            <w:r w:rsidR="00925EEC">
              <w:rPr>
                <w:rStyle w:val="aa"/>
                <w:rFonts w:ascii="仿宋" w:eastAsia="仿宋" w:hAnsi="仿宋"/>
                <w:b/>
                <w:sz w:val="32"/>
                <w:szCs w:val="32"/>
              </w:rPr>
              <w:t>)</w:t>
            </w:r>
            <w:r w:rsidR="00925EEC">
              <w:rPr>
                <w:rStyle w:val="aa"/>
                <w:rFonts w:ascii="仿宋" w:eastAsia="仿宋" w:hAnsi="仿宋" w:hint="eastAsia"/>
                <w:b/>
                <w:sz w:val="32"/>
                <w:szCs w:val="32"/>
              </w:rPr>
              <w:t>项目预算绩效目标的完成情况</w:t>
            </w:r>
            <w:r w:rsidR="00925EEC">
              <w:rPr>
                <w:rFonts w:ascii="仿宋" w:eastAsia="仿宋" w:hAnsi="仿宋"/>
                <w:sz w:val="32"/>
                <w:szCs w:val="32"/>
              </w:rPr>
              <w:tab/>
            </w:r>
            <w:r w:rsidR="00925EEC">
              <w:rPr>
                <w:rFonts w:ascii="仿宋" w:eastAsia="仿宋" w:hAnsi="仿宋"/>
                <w:sz w:val="32"/>
                <w:szCs w:val="32"/>
              </w:rPr>
              <w:fldChar w:fldCharType="begin"/>
            </w:r>
            <w:r w:rsidR="00925EEC">
              <w:rPr>
                <w:rFonts w:ascii="仿宋" w:eastAsia="仿宋" w:hAnsi="仿宋"/>
                <w:sz w:val="32"/>
                <w:szCs w:val="32"/>
              </w:rPr>
              <w:instrText xml:space="preserve"> PAGEREF _Toc492299591 \h </w:instrText>
            </w:r>
            <w:r w:rsidR="00925EEC">
              <w:rPr>
                <w:rFonts w:ascii="仿宋" w:eastAsia="仿宋" w:hAnsi="仿宋"/>
                <w:sz w:val="32"/>
                <w:szCs w:val="32"/>
              </w:rPr>
            </w:r>
            <w:r w:rsidR="00925EEC">
              <w:rPr>
                <w:rFonts w:ascii="仿宋" w:eastAsia="仿宋" w:hAnsi="仿宋"/>
                <w:sz w:val="32"/>
                <w:szCs w:val="32"/>
              </w:rPr>
              <w:fldChar w:fldCharType="separate"/>
            </w:r>
            <w:r w:rsidR="00925EEC">
              <w:rPr>
                <w:rFonts w:ascii="仿宋" w:eastAsia="仿宋" w:hAnsi="仿宋"/>
                <w:sz w:val="32"/>
                <w:szCs w:val="32"/>
              </w:rPr>
              <w:t>6</w:t>
            </w:r>
            <w:r w:rsidR="00925EEC">
              <w:rPr>
                <w:rFonts w:ascii="仿宋" w:eastAsia="仿宋" w:hAnsi="仿宋"/>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92" w:history="1">
            <w:r w:rsidR="00925EEC">
              <w:rPr>
                <w:rStyle w:val="aa"/>
                <w:rFonts w:ascii="仿宋" w:eastAsia="仿宋" w:hAnsi="仿宋"/>
                <w:i w:val="0"/>
                <w:sz w:val="32"/>
                <w:szCs w:val="32"/>
              </w:rPr>
              <w:t>1</w:t>
            </w:r>
            <w:r w:rsidR="00925EEC">
              <w:rPr>
                <w:rStyle w:val="aa"/>
                <w:rFonts w:ascii="仿宋" w:eastAsia="仿宋" w:hAnsi="仿宋" w:hint="eastAsia"/>
                <w:i w:val="0"/>
                <w:sz w:val="32"/>
                <w:szCs w:val="32"/>
              </w:rPr>
              <w:t>、产出目标</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_Toc492299592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6</w:t>
            </w:r>
            <w:r w:rsidR="00925EEC">
              <w:rPr>
                <w:rFonts w:ascii="仿宋" w:eastAsia="仿宋" w:hAnsi="仿宋"/>
                <w:i w:val="0"/>
                <w:sz w:val="32"/>
                <w:szCs w:val="32"/>
              </w:rPr>
              <w:fldChar w:fldCharType="end"/>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93" w:history="1">
            <w:r w:rsidR="00925EEC">
              <w:rPr>
                <w:rStyle w:val="aa"/>
                <w:rFonts w:ascii="仿宋" w:eastAsia="仿宋" w:hAnsi="仿宋"/>
                <w:i w:val="0"/>
                <w:sz w:val="32"/>
                <w:szCs w:val="32"/>
              </w:rPr>
              <w:t>2</w:t>
            </w:r>
            <w:r w:rsidR="00925EEC">
              <w:rPr>
                <w:rStyle w:val="aa"/>
                <w:rFonts w:ascii="仿宋" w:eastAsia="仿宋" w:hAnsi="仿宋" w:hint="eastAsia"/>
                <w:i w:val="0"/>
                <w:sz w:val="32"/>
                <w:szCs w:val="32"/>
              </w:rPr>
              <w:t>、效果目标</w:t>
            </w:r>
            <w:r w:rsidR="00925EEC">
              <w:rPr>
                <w:rFonts w:ascii="仿宋" w:eastAsia="仿宋" w:hAnsi="仿宋"/>
                <w:i w:val="0"/>
                <w:sz w:val="32"/>
                <w:szCs w:val="32"/>
              </w:rPr>
              <w:tab/>
            </w:r>
            <w:r w:rsidR="00925EEC">
              <w:rPr>
                <w:rFonts w:ascii="仿宋" w:eastAsia="仿宋" w:hAnsi="仿宋"/>
                <w:i w:val="0"/>
                <w:sz w:val="32"/>
                <w:szCs w:val="32"/>
              </w:rPr>
              <w:fldChar w:fldCharType="begin"/>
            </w:r>
            <w:r w:rsidR="00925EEC">
              <w:rPr>
                <w:rFonts w:ascii="仿宋" w:eastAsia="仿宋" w:hAnsi="仿宋"/>
                <w:i w:val="0"/>
                <w:sz w:val="32"/>
                <w:szCs w:val="32"/>
              </w:rPr>
              <w:instrText xml:space="preserve"> PAGEREF _Toc492299593 \h </w:instrText>
            </w:r>
            <w:r w:rsidR="00925EEC">
              <w:rPr>
                <w:rFonts w:ascii="仿宋" w:eastAsia="仿宋" w:hAnsi="仿宋"/>
                <w:i w:val="0"/>
                <w:sz w:val="32"/>
                <w:szCs w:val="32"/>
              </w:rPr>
            </w:r>
            <w:r w:rsidR="00925EEC">
              <w:rPr>
                <w:rFonts w:ascii="仿宋" w:eastAsia="仿宋" w:hAnsi="仿宋"/>
                <w:i w:val="0"/>
                <w:sz w:val="32"/>
                <w:szCs w:val="32"/>
              </w:rPr>
              <w:fldChar w:fldCharType="separate"/>
            </w:r>
            <w:r w:rsidR="00925EEC">
              <w:rPr>
                <w:rFonts w:ascii="仿宋" w:eastAsia="仿宋" w:hAnsi="仿宋"/>
                <w:i w:val="0"/>
                <w:sz w:val="32"/>
                <w:szCs w:val="32"/>
              </w:rPr>
              <w:t>6</w:t>
            </w:r>
            <w:r w:rsidR="00925EEC">
              <w:rPr>
                <w:rFonts w:ascii="仿宋" w:eastAsia="仿宋" w:hAnsi="仿宋"/>
                <w:i w:val="0"/>
                <w:sz w:val="32"/>
                <w:szCs w:val="32"/>
              </w:rPr>
              <w:fldChar w:fldCharType="end"/>
            </w:r>
          </w:hyperlink>
        </w:p>
        <w:p w:rsidR="003F431B" w:rsidRDefault="00003D67">
          <w:pPr>
            <w:pStyle w:val="10"/>
            <w:tabs>
              <w:tab w:val="right" w:leader="dot" w:pos="8296"/>
            </w:tabs>
            <w:rPr>
              <w:rFonts w:ascii="仿宋" w:eastAsia="仿宋" w:hAnsi="仿宋" w:cstheme="minorBidi"/>
              <w:b w:val="0"/>
              <w:bCs w:val="0"/>
              <w:caps w:val="0"/>
              <w:sz w:val="32"/>
              <w:szCs w:val="32"/>
            </w:rPr>
          </w:pPr>
          <w:hyperlink w:anchor="_Toc492299594" w:history="1">
            <w:r w:rsidR="00925EEC">
              <w:rPr>
                <w:rStyle w:val="aa"/>
                <w:rFonts w:ascii="仿宋" w:eastAsia="仿宋" w:hAnsi="仿宋" w:hint="eastAsia"/>
                <w:sz w:val="32"/>
                <w:szCs w:val="32"/>
              </w:rPr>
              <w:t>三、自评结论</w:t>
            </w:r>
            <w:r w:rsidR="00925EEC">
              <w:rPr>
                <w:rFonts w:ascii="仿宋" w:eastAsia="仿宋" w:hAnsi="仿宋"/>
                <w:sz w:val="32"/>
                <w:szCs w:val="32"/>
              </w:rPr>
              <w:tab/>
            </w:r>
            <w:r w:rsidR="00121064">
              <w:rPr>
                <w:rFonts w:ascii="仿宋" w:eastAsia="仿宋" w:hAnsi="仿宋"/>
                <w:sz w:val="32"/>
                <w:szCs w:val="32"/>
              </w:rPr>
              <w:t>7</w:t>
            </w:r>
          </w:hyperlink>
        </w:p>
        <w:p w:rsidR="003F431B" w:rsidRDefault="00003D67">
          <w:pPr>
            <w:pStyle w:val="2"/>
            <w:tabs>
              <w:tab w:val="right" w:leader="dot" w:pos="8296"/>
            </w:tabs>
            <w:rPr>
              <w:rFonts w:ascii="仿宋" w:eastAsia="仿宋" w:hAnsi="仿宋" w:cstheme="minorBidi"/>
              <w:smallCaps w:val="0"/>
              <w:sz w:val="32"/>
              <w:szCs w:val="32"/>
            </w:rPr>
          </w:pPr>
          <w:hyperlink w:anchor="_Toc492299595" w:history="1">
            <w:r w:rsidR="00925EEC">
              <w:rPr>
                <w:rStyle w:val="aa"/>
                <w:rFonts w:ascii="仿宋" w:eastAsia="仿宋" w:hAnsi="仿宋"/>
                <w:b/>
                <w:sz w:val="32"/>
                <w:szCs w:val="32"/>
              </w:rPr>
              <w:t>(</w:t>
            </w:r>
            <w:r w:rsidR="00925EEC">
              <w:rPr>
                <w:rStyle w:val="aa"/>
                <w:rFonts w:ascii="仿宋" w:eastAsia="仿宋" w:hAnsi="仿宋" w:hint="eastAsia"/>
                <w:b/>
                <w:sz w:val="32"/>
                <w:szCs w:val="32"/>
              </w:rPr>
              <w:t>一）自评结论</w:t>
            </w:r>
            <w:r w:rsidR="00925EEC">
              <w:rPr>
                <w:rFonts w:ascii="仿宋" w:eastAsia="仿宋" w:hAnsi="仿宋"/>
                <w:sz w:val="32"/>
                <w:szCs w:val="32"/>
              </w:rPr>
              <w:tab/>
            </w:r>
            <w:r w:rsidR="00121064">
              <w:rPr>
                <w:rFonts w:ascii="仿宋" w:eastAsia="仿宋" w:hAnsi="仿宋"/>
                <w:sz w:val="32"/>
                <w:szCs w:val="32"/>
              </w:rPr>
              <w:t>7</w:t>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96" w:history="1">
            <w:r w:rsidR="00925EEC">
              <w:rPr>
                <w:rStyle w:val="aa"/>
                <w:rFonts w:ascii="仿宋" w:eastAsia="仿宋" w:hAnsi="仿宋"/>
                <w:i w:val="0"/>
                <w:sz w:val="32"/>
                <w:szCs w:val="32"/>
              </w:rPr>
              <w:t>1</w:t>
            </w:r>
            <w:r w:rsidR="00925EEC">
              <w:rPr>
                <w:rStyle w:val="aa"/>
                <w:rFonts w:ascii="仿宋" w:eastAsia="仿宋" w:hAnsi="仿宋" w:hint="eastAsia"/>
                <w:i w:val="0"/>
                <w:sz w:val="32"/>
                <w:szCs w:val="32"/>
              </w:rPr>
              <w:t>、评分结果</w:t>
            </w:r>
            <w:r w:rsidR="00925EEC">
              <w:rPr>
                <w:rFonts w:ascii="仿宋" w:eastAsia="仿宋" w:hAnsi="仿宋"/>
                <w:i w:val="0"/>
                <w:sz w:val="32"/>
                <w:szCs w:val="32"/>
              </w:rPr>
              <w:tab/>
            </w:r>
            <w:r w:rsidR="00121064">
              <w:rPr>
                <w:rFonts w:ascii="仿宋" w:eastAsia="仿宋" w:hAnsi="仿宋"/>
                <w:i w:val="0"/>
                <w:sz w:val="32"/>
                <w:szCs w:val="32"/>
              </w:rPr>
              <w:t>7</w:t>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97" w:history="1">
            <w:r w:rsidR="00925EEC">
              <w:rPr>
                <w:rStyle w:val="aa"/>
                <w:rFonts w:ascii="仿宋" w:eastAsia="仿宋" w:hAnsi="仿宋"/>
                <w:i w:val="0"/>
                <w:sz w:val="32"/>
                <w:szCs w:val="32"/>
              </w:rPr>
              <w:t>2</w:t>
            </w:r>
            <w:r w:rsidR="00925EEC">
              <w:rPr>
                <w:rStyle w:val="aa"/>
                <w:rFonts w:ascii="仿宋" w:eastAsia="仿宋" w:hAnsi="仿宋" w:hint="eastAsia"/>
                <w:i w:val="0"/>
                <w:sz w:val="32"/>
                <w:szCs w:val="32"/>
              </w:rPr>
              <w:t>、主要结论</w:t>
            </w:r>
            <w:r w:rsidR="00925EEC">
              <w:rPr>
                <w:rFonts w:ascii="仿宋" w:eastAsia="仿宋" w:hAnsi="仿宋"/>
                <w:i w:val="0"/>
                <w:sz w:val="32"/>
                <w:szCs w:val="32"/>
              </w:rPr>
              <w:tab/>
            </w:r>
            <w:r w:rsidR="00121064">
              <w:rPr>
                <w:rFonts w:ascii="仿宋" w:eastAsia="仿宋" w:hAnsi="仿宋"/>
                <w:i w:val="0"/>
                <w:sz w:val="32"/>
                <w:szCs w:val="32"/>
              </w:rPr>
              <w:t>7</w:t>
            </w:r>
          </w:hyperlink>
        </w:p>
        <w:p w:rsidR="003F431B" w:rsidRDefault="00003D67">
          <w:pPr>
            <w:pStyle w:val="2"/>
            <w:tabs>
              <w:tab w:val="right" w:leader="dot" w:pos="8296"/>
            </w:tabs>
            <w:rPr>
              <w:rFonts w:ascii="仿宋" w:eastAsia="仿宋" w:hAnsi="仿宋" w:cstheme="minorBidi"/>
              <w:smallCaps w:val="0"/>
              <w:sz w:val="32"/>
              <w:szCs w:val="32"/>
            </w:rPr>
          </w:pPr>
          <w:hyperlink w:anchor="_Toc492299598" w:history="1">
            <w:r w:rsidR="00925EEC">
              <w:rPr>
                <w:rStyle w:val="aa"/>
                <w:rFonts w:ascii="仿宋" w:eastAsia="仿宋" w:hAnsi="仿宋"/>
                <w:b/>
                <w:sz w:val="32"/>
                <w:szCs w:val="32"/>
              </w:rPr>
              <w:t>(</w:t>
            </w:r>
            <w:r w:rsidR="00925EEC">
              <w:rPr>
                <w:rStyle w:val="aa"/>
                <w:rFonts w:ascii="仿宋" w:eastAsia="仿宋" w:hAnsi="仿宋" w:hint="eastAsia"/>
                <w:b/>
                <w:sz w:val="32"/>
                <w:szCs w:val="32"/>
              </w:rPr>
              <w:t>二</w:t>
            </w:r>
            <w:r w:rsidR="00925EEC">
              <w:rPr>
                <w:rStyle w:val="aa"/>
                <w:rFonts w:ascii="仿宋" w:eastAsia="仿宋" w:hAnsi="仿宋"/>
                <w:b/>
                <w:sz w:val="32"/>
                <w:szCs w:val="32"/>
              </w:rPr>
              <w:t>)</w:t>
            </w:r>
            <w:r w:rsidR="00925EEC">
              <w:rPr>
                <w:rStyle w:val="aa"/>
                <w:rFonts w:ascii="仿宋" w:eastAsia="仿宋" w:hAnsi="仿宋" w:hint="eastAsia"/>
                <w:b/>
                <w:sz w:val="32"/>
                <w:szCs w:val="32"/>
              </w:rPr>
              <w:t>主要经验，存在的问题和改进措施</w:t>
            </w:r>
            <w:r w:rsidR="00925EEC">
              <w:rPr>
                <w:rFonts w:ascii="仿宋" w:eastAsia="仿宋" w:hAnsi="仿宋"/>
                <w:sz w:val="32"/>
                <w:szCs w:val="32"/>
              </w:rPr>
              <w:tab/>
            </w:r>
            <w:r w:rsidR="00121064">
              <w:rPr>
                <w:rFonts w:ascii="仿宋" w:eastAsia="仿宋" w:hAnsi="仿宋"/>
                <w:sz w:val="32"/>
                <w:szCs w:val="32"/>
              </w:rPr>
              <w:t>8</w:t>
            </w:r>
          </w:hyperlink>
        </w:p>
        <w:p w:rsidR="003F431B" w:rsidRDefault="00003D67">
          <w:pPr>
            <w:pStyle w:val="3"/>
            <w:tabs>
              <w:tab w:val="right" w:leader="dot" w:pos="8296"/>
            </w:tabs>
            <w:rPr>
              <w:rFonts w:ascii="仿宋" w:eastAsia="仿宋" w:hAnsi="仿宋" w:cstheme="minorBidi"/>
              <w:i w:val="0"/>
              <w:iCs w:val="0"/>
              <w:sz w:val="32"/>
              <w:szCs w:val="32"/>
            </w:rPr>
          </w:pPr>
          <w:hyperlink w:anchor="_Toc492299599" w:history="1">
            <w:r w:rsidR="00925EEC">
              <w:rPr>
                <w:rStyle w:val="aa"/>
                <w:rFonts w:ascii="仿宋" w:eastAsia="仿宋" w:hAnsi="仿宋"/>
                <w:i w:val="0"/>
                <w:sz w:val="32"/>
                <w:szCs w:val="32"/>
              </w:rPr>
              <w:t>1</w:t>
            </w:r>
            <w:r w:rsidR="00925EEC">
              <w:rPr>
                <w:rStyle w:val="aa"/>
                <w:rFonts w:ascii="仿宋" w:eastAsia="仿宋" w:hAnsi="仿宋" w:hint="eastAsia"/>
                <w:i w:val="0"/>
                <w:sz w:val="32"/>
                <w:szCs w:val="32"/>
              </w:rPr>
              <w:t>、主要经验</w:t>
            </w:r>
            <w:r w:rsidR="00925EEC">
              <w:rPr>
                <w:rFonts w:ascii="仿宋" w:eastAsia="仿宋" w:hAnsi="仿宋"/>
                <w:i w:val="0"/>
                <w:sz w:val="32"/>
                <w:szCs w:val="32"/>
              </w:rPr>
              <w:tab/>
            </w:r>
            <w:r w:rsidR="00121064">
              <w:rPr>
                <w:rFonts w:ascii="仿宋" w:eastAsia="仿宋" w:hAnsi="仿宋"/>
                <w:i w:val="0"/>
                <w:sz w:val="32"/>
                <w:szCs w:val="32"/>
              </w:rPr>
              <w:t>8</w:t>
            </w:r>
          </w:hyperlink>
        </w:p>
        <w:p w:rsidR="003F431B" w:rsidRDefault="00003D67">
          <w:pPr>
            <w:pStyle w:val="3"/>
            <w:tabs>
              <w:tab w:val="right" w:leader="dot" w:pos="8296"/>
            </w:tabs>
            <w:rPr>
              <w:rFonts w:ascii="仿宋" w:eastAsia="仿宋" w:hAnsi="仿宋" w:cstheme="minorBidi"/>
              <w:i w:val="0"/>
              <w:iCs w:val="0"/>
              <w:sz w:val="32"/>
              <w:szCs w:val="32"/>
            </w:rPr>
          </w:pPr>
          <w:hyperlink w:anchor="_Toc492299600" w:history="1">
            <w:r w:rsidR="00925EEC">
              <w:rPr>
                <w:rStyle w:val="aa"/>
                <w:rFonts w:ascii="仿宋" w:eastAsia="仿宋" w:hAnsi="仿宋"/>
                <w:i w:val="0"/>
                <w:sz w:val="32"/>
                <w:szCs w:val="32"/>
              </w:rPr>
              <w:t>2</w:t>
            </w:r>
            <w:r w:rsidR="00925EEC">
              <w:rPr>
                <w:rStyle w:val="aa"/>
                <w:rFonts w:ascii="仿宋" w:eastAsia="仿宋" w:hAnsi="仿宋" w:hint="eastAsia"/>
                <w:i w:val="0"/>
                <w:sz w:val="32"/>
                <w:szCs w:val="32"/>
              </w:rPr>
              <w:t>、存在的问题</w:t>
            </w:r>
            <w:r w:rsidR="00925EEC">
              <w:rPr>
                <w:rFonts w:ascii="仿宋" w:eastAsia="仿宋" w:hAnsi="仿宋"/>
                <w:i w:val="0"/>
                <w:sz w:val="32"/>
                <w:szCs w:val="32"/>
              </w:rPr>
              <w:tab/>
            </w:r>
            <w:r w:rsidR="00121064">
              <w:rPr>
                <w:rFonts w:ascii="仿宋" w:eastAsia="仿宋" w:hAnsi="仿宋"/>
                <w:i w:val="0"/>
                <w:sz w:val="32"/>
                <w:szCs w:val="32"/>
              </w:rPr>
              <w:t>8</w:t>
            </w:r>
          </w:hyperlink>
        </w:p>
        <w:p w:rsidR="003F431B" w:rsidRDefault="00003D67">
          <w:pPr>
            <w:pStyle w:val="3"/>
            <w:tabs>
              <w:tab w:val="right" w:leader="dot" w:pos="8296"/>
            </w:tabs>
            <w:rPr>
              <w:rFonts w:ascii="仿宋" w:eastAsia="仿宋" w:hAnsi="仿宋" w:cstheme="minorBidi"/>
              <w:i w:val="0"/>
              <w:iCs w:val="0"/>
              <w:sz w:val="32"/>
              <w:szCs w:val="32"/>
            </w:rPr>
          </w:pPr>
          <w:r>
            <w:rPr>
              <w:rStyle w:val="aa"/>
              <w:rFonts w:ascii="仿宋" w:eastAsia="仿宋" w:hAnsi="仿宋"/>
              <w:i w:val="0"/>
              <w:sz w:val="32"/>
              <w:szCs w:val="32"/>
            </w:rPr>
            <w:fldChar w:fldCharType="begin"/>
          </w:r>
          <w:r>
            <w:rPr>
              <w:rStyle w:val="aa"/>
              <w:rFonts w:ascii="仿宋" w:eastAsia="仿宋" w:hAnsi="仿宋"/>
              <w:i w:val="0"/>
              <w:sz w:val="32"/>
              <w:szCs w:val="32"/>
            </w:rPr>
            <w:instrText xml:space="preserve"> HYPERLINK \l "_Toc492299601" </w:instrText>
          </w:r>
          <w:r>
            <w:rPr>
              <w:rStyle w:val="aa"/>
              <w:rFonts w:ascii="仿宋" w:eastAsia="仿宋" w:hAnsi="仿宋"/>
              <w:i w:val="0"/>
              <w:sz w:val="32"/>
              <w:szCs w:val="32"/>
            </w:rPr>
            <w:fldChar w:fldCharType="separate"/>
          </w:r>
          <w:r w:rsidR="00925EEC">
            <w:rPr>
              <w:rStyle w:val="aa"/>
              <w:rFonts w:ascii="仿宋" w:eastAsia="仿宋" w:hAnsi="仿宋"/>
              <w:i w:val="0"/>
              <w:sz w:val="32"/>
              <w:szCs w:val="32"/>
            </w:rPr>
            <w:t>3</w:t>
          </w:r>
          <w:r w:rsidR="00925EEC">
            <w:rPr>
              <w:rStyle w:val="aa"/>
              <w:rFonts w:ascii="仿宋" w:eastAsia="仿宋" w:hAnsi="仿宋" w:hint="eastAsia"/>
              <w:i w:val="0"/>
              <w:sz w:val="32"/>
              <w:szCs w:val="32"/>
            </w:rPr>
            <w:t>、改进措施</w:t>
          </w:r>
          <w:r w:rsidR="00925EEC">
            <w:rPr>
              <w:rFonts w:ascii="仿宋" w:eastAsia="仿宋" w:hAnsi="仿宋"/>
              <w:i w:val="0"/>
              <w:sz w:val="32"/>
              <w:szCs w:val="32"/>
            </w:rPr>
            <w:tab/>
          </w:r>
          <w:r w:rsidR="00121064" w:rsidRPr="00121064">
            <w:rPr>
              <w:rFonts w:ascii="仿宋" w:eastAsia="仿宋" w:hAnsi="仿宋"/>
              <w:i w:val="0"/>
              <w:sz w:val="32"/>
              <w:szCs w:val="32"/>
            </w:rPr>
            <w:t>8</w:t>
          </w:r>
          <w:r>
            <w:rPr>
              <w:rFonts w:ascii="仿宋" w:eastAsia="仿宋" w:hAnsi="仿宋"/>
              <w:i w:val="0"/>
              <w:sz w:val="32"/>
              <w:szCs w:val="32"/>
            </w:rPr>
            <w:fldChar w:fldCharType="end"/>
          </w:r>
          <w:bookmarkStart w:id="0" w:name="_GoBack"/>
          <w:bookmarkEnd w:id="0"/>
        </w:p>
        <w:p w:rsidR="003F431B" w:rsidRDefault="00925EEC">
          <w:pPr>
            <w:rPr>
              <w:rFonts w:ascii="仿宋" w:eastAsia="仿宋" w:hAnsi="仿宋"/>
              <w:b/>
              <w:bCs/>
              <w:sz w:val="32"/>
              <w:szCs w:val="32"/>
              <w:lang w:val="zh-CN"/>
            </w:rPr>
          </w:pPr>
          <w:r>
            <w:rPr>
              <w:rFonts w:ascii="仿宋" w:eastAsia="仿宋" w:hAnsi="仿宋"/>
              <w:b/>
              <w:bCs/>
              <w:sz w:val="32"/>
              <w:szCs w:val="32"/>
              <w:lang w:val="zh-CN"/>
            </w:rPr>
            <w:fldChar w:fldCharType="end"/>
          </w:r>
        </w:p>
      </w:sdtContent>
    </w:sdt>
    <w:p w:rsidR="003F431B" w:rsidRDefault="00925EEC">
      <w:pPr>
        <w:rPr>
          <w:rFonts w:ascii="仿宋" w:eastAsia="仿宋" w:hAnsi="仿宋"/>
          <w:b/>
          <w:sz w:val="32"/>
          <w:szCs w:val="32"/>
        </w:rPr>
      </w:pPr>
      <w:r>
        <w:rPr>
          <w:rFonts w:ascii="仿宋" w:eastAsia="仿宋" w:hAnsi="仿宋" w:hint="eastAsia"/>
          <w:b/>
          <w:sz w:val="32"/>
          <w:szCs w:val="32"/>
        </w:rPr>
        <w:t>附件</w:t>
      </w:r>
      <w:r>
        <w:rPr>
          <w:rFonts w:ascii="仿宋" w:eastAsia="仿宋" w:hAnsi="仿宋"/>
          <w:b/>
          <w:sz w:val="32"/>
          <w:szCs w:val="32"/>
        </w:rPr>
        <w:t>：</w:t>
      </w:r>
    </w:p>
    <w:p w:rsidR="003F431B" w:rsidRDefault="00925EEC">
      <w:pPr>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武汉市硚口区人民政府法制办2017年度法制工作经费项目绩效评价指标体系及评分说明表；</w:t>
      </w:r>
    </w:p>
    <w:p w:rsidR="003F431B" w:rsidRDefault="00925EEC">
      <w:pPr>
        <w:rPr>
          <w:rFonts w:ascii="仿宋" w:eastAsia="仿宋" w:hAnsi="仿宋"/>
          <w:sz w:val="32"/>
          <w:szCs w:val="32"/>
        </w:rPr>
      </w:pPr>
      <w:r>
        <w:rPr>
          <w:rFonts w:ascii="仿宋" w:eastAsia="仿宋" w:hAnsi="仿宋" w:hint="eastAsia"/>
          <w:sz w:val="32"/>
          <w:szCs w:val="32"/>
        </w:rPr>
        <w:t>2、武汉市硚口区人民政府及区政府各部门法律顾问考核评分汇总表；</w:t>
      </w:r>
    </w:p>
    <w:p w:rsidR="003F431B" w:rsidRDefault="00925EEC">
      <w:pPr>
        <w:rPr>
          <w:rFonts w:ascii="仿宋" w:eastAsia="仿宋" w:hAnsi="仿宋"/>
          <w:sz w:val="32"/>
          <w:szCs w:val="32"/>
        </w:rPr>
      </w:pPr>
      <w:r>
        <w:rPr>
          <w:rFonts w:ascii="仿宋" w:eastAsia="仿宋" w:hAnsi="仿宋" w:hint="eastAsia"/>
          <w:sz w:val="32"/>
          <w:szCs w:val="32"/>
        </w:rPr>
        <w:t>3、武汉市硚口区人民政府法制办2017年度法制工作经费项目绩效评价访谈清单；</w:t>
      </w:r>
    </w:p>
    <w:p w:rsidR="003F431B" w:rsidRDefault="00925EEC">
      <w:pPr>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、武汉市硚口区人民政府法制办2017年度法制工作经费项目绩效评价访谈记录；</w:t>
      </w:r>
    </w:p>
    <w:p w:rsidR="003F431B" w:rsidRDefault="00925EEC">
      <w:pPr>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、武汉市硚口区人民政府办公室2017年度法制办工作经费项目绩效评价实施方案。</w:t>
      </w:r>
    </w:p>
    <w:p w:rsidR="003F431B" w:rsidRDefault="003F431B">
      <w:pPr>
        <w:ind w:left="720"/>
        <w:outlineLvl w:val="0"/>
        <w:rPr>
          <w:rFonts w:ascii="仿宋" w:eastAsia="仿宋" w:hAnsi="仿宋"/>
          <w:sz w:val="32"/>
          <w:szCs w:val="32"/>
        </w:rPr>
      </w:pPr>
      <w:bookmarkStart w:id="1" w:name="_Toc492299578"/>
    </w:p>
    <w:p w:rsidR="003F431B" w:rsidRDefault="003F431B">
      <w:pPr>
        <w:ind w:left="720"/>
        <w:outlineLvl w:val="0"/>
        <w:rPr>
          <w:rFonts w:ascii="仿宋" w:eastAsia="仿宋" w:hAnsi="仿宋"/>
          <w:sz w:val="32"/>
          <w:szCs w:val="32"/>
        </w:rPr>
      </w:pPr>
    </w:p>
    <w:p w:rsidR="002204D6" w:rsidRDefault="002204D6">
      <w:pPr>
        <w:ind w:left="720"/>
        <w:outlineLvl w:val="0"/>
        <w:rPr>
          <w:rFonts w:ascii="仿宋" w:eastAsia="仿宋" w:hAnsi="仿宋"/>
          <w:sz w:val="32"/>
          <w:szCs w:val="32"/>
        </w:rPr>
      </w:pPr>
    </w:p>
    <w:p w:rsidR="002204D6" w:rsidRDefault="002204D6">
      <w:pPr>
        <w:ind w:left="720"/>
        <w:outlineLvl w:val="0"/>
        <w:rPr>
          <w:rFonts w:ascii="仿宋" w:eastAsia="仿宋" w:hAnsi="仿宋"/>
          <w:sz w:val="32"/>
          <w:szCs w:val="32"/>
        </w:rPr>
      </w:pPr>
    </w:p>
    <w:p w:rsidR="002204D6" w:rsidRDefault="002204D6">
      <w:pPr>
        <w:ind w:left="720"/>
        <w:outlineLvl w:val="0"/>
        <w:rPr>
          <w:rFonts w:ascii="仿宋" w:eastAsia="仿宋" w:hAnsi="仿宋"/>
          <w:sz w:val="32"/>
          <w:szCs w:val="32"/>
        </w:rPr>
      </w:pPr>
    </w:p>
    <w:p w:rsidR="002204D6" w:rsidRDefault="002204D6">
      <w:pPr>
        <w:ind w:left="720"/>
        <w:outlineLvl w:val="0"/>
        <w:rPr>
          <w:rFonts w:ascii="仿宋" w:eastAsia="仿宋" w:hAnsi="仿宋"/>
          <w:sz w:val="32"/>
          <w:szCs w:val="32"/>
        </w:rPr>
        <w:sectPr w:rsidR="002204D6">
          <w:footerReference w:type="default" r:id="rId8"/>
          <w:pgSz w:w="11906" w:h="16838"/>
          <w:pgMar w:top="2098" w:right="1588" w:bottom="1701" w:left="1588" w:header="851" w:footer="992" w:gutter="0"/>
          <w:pgNumType w:start="1"/>
          <w:cols w:space="425"/>
          <w:docGrid w:type="linesAndChars" w:linePitch="296" w:charSpace="-4141"/>
        </w:sectPr>
      </w:pPr>
    </w:p>
    <w:p w:rsidR="003F431B" w:rsidRDefault="00925EEC" w:rsidP="002204D6">
      <w:pPr>
        <w:ind w:firstLineChars="200" w:firstLine="602"/>
        <w:outlineLvl w:val="0"/>
        <w:rPr>
          <w:rFonts w:ascii="仿宋" w:eastAsia="仿宋" w:hAnsi="仿宋"/>
          <w:b/>
          <w:sz w:val="32"/>
          <w:szCs w:val="32"/>
        </w:rPr>
      </w:pPr>
      <w:r>
        <w:rPr>
          <w:rFonts w:ascii="仿宋" w:eastAsia="仿宋" w:hAnsi="仿宋" w:hint="eastAsia"/>
          <w:b/>
          <w:sz w:val="32"/>
          <w:szCs w:val="32"/>
        </w:rPr>
        <w:lastRenderedPageBreak/>
        <w:t>一、</w:t>
      </w:r>
      <w:r>
        <w:rPr>
          <w:rFonts w:ascii="仿宋" w:eastAsia="仿宋" w:hAnsi="仿宋"/>
          <w:b/>
          <w:sz w:val="32"/>
          <w:szCs w:val="32"/>
        </w:rPr>
        <w:t>项目基本情况</w:t>
      </w:r>
      <w:bookmarkEnd w:id="1"/>
    </w:p>
    <w:p w:rsidR="003F431B" w:rsidRDefault="00925EEC">
      <w:pPr>
        <w:ind w:firstLineChars="200" w:firstLine="602"/>
        <w:outlineLvl w:val="1"/>
        <w:rPr>
          <w:rFonts w:ascii="仿宋" w:eastAsia="仿宋" w:hAnsi="仿宋"/>
          <w:b/>
          <w:sz w:val="32"/>
          <w:szCs w:val="32"/>
        </w:rPr>
      </w:pPr>
      <w:bookmarkStart w:id="2" w:name="_Toc492299579"/>
      <w:r>
        <w:rPr>
          <w:rFonts w:ascii="仿宋" w:eastAsia="仿宋" w:hAnsi="仿宋" w:hint="eastAsia"/>
          <w:b/>
          <w:sz w:val="32"/>
          <w:szCs w:val="32"/>
        </w:rPr>
        <w:t>（一</w:t>
      </w:r>
      <w:r>
        <w:rPr>
          <w:rFonts w:ascii="仿宋" w:eastAsia="仿宋" w:hAnsi="仿宋"/>
          <w:b/>
          <w:sz w:val="32"/>
          <w:szCs w:val="32"/>
        </w:rPr>
        <w:t>）</w:t>
      </w:r>
      <w:r>
        <w:rPr>
          <w:rFonts w:ascii="仿宋" w:eastAsia="仿宋" w:hAnsi="仿宋" w:hint="eastAsia"/>
          <w:b/>
          <w:sz w:val="32"/>
          <w:szCs w:val="32"/>
        </w:rPr>
        <w:t>项目概况</w:t>
      </w:r>
      <w:bookmarkEnd w:id="2"/>
    </w:p>
    <w:p w:rsidR="003F431B" w:rsidRDefault="00925EEC">
      <w:pPr>
        <w:ind w:firstLineChars="200" w:firstLine="600"/>
        <w:outlineLvl w:val="2"/>
        <w:rPr>
          <w:rFonts w:ascii="仿宋" w:eastAsia="仿宋" w:hAnsi="仿宋"/>
          <w:sz w:val="32"/>
          <w:szCs w:val="32"/>
        </w:rPr>
      </w:pPr>
      <w:bookmarkStart w:id="3" w:name="_Toc492299580"/>
      <w:r>
        <w:rPr>
          <w:rFonts w:ascii="仿宋" w:eastAsia="仿宋" w:hAnsi="仿宋" w:hint="eastAsia"/>
          <w:sz w:val="32"/>
          <w:szCs w:val="32"/>
        </w:rPr>
        <w:t>1.项目立项背景</w:t>
      </w:r>
      <w:bookmarkEnd w:id="3"/>
    </w:p>
    <w:p w:rsidR="003F431B" w:rsidRDefault="00925EEC">
      <w:pPr>
        <w:ind w:firstLineChars="200" w:firstLine="600"/>
        <w:outlineLvl w:val="2"/>
        <w:rPr>
          <w:rFonts w:ascii="仿宋" w:eastAsia="仿宋" w:hAnsi="仿宋"/>
          <w:sz w:val="32"/>
          <w:szCs w:val="32"/>
        </w:rPr>
      </w:pPr>
      <w:bookmarkStart w:id="4" w:name="_Toc492299581"/>
      <w:r>
        <w:rPr>
          <w:rFonts w:ascii="仿宋" w:eastAsia="仿宋" w:hAnsi="仿宋" w:hint="eastAsia"/>
          <w:sz w:val="32"/>
          <w:szCs w:val="32"/>
        </w:rPr>
        <w:t>为切实做好法治政府建设工作，坚持依法治区、依法执政、依法行政共同推进，认真贯彻实施《市人民政府办公厅关于印发武汉市2017年法治政府建设工作计划的通知》（武政办[2017]46号）,武汉市硚口区人民政府办公室制定了2017年法制办工作经费项目预算，经《硚口区财政局关于批复武汉市硚口区人民政府办公室2</w:t>
      </w:r>
      <w:r>
        <w:rPr>
          <w:rFonts w:ascii="仿宋" w:eastAsia="仿宋" w:hAnsi="仿宋"/>
          <w:sz w:val="32"/>
          <w:szCs w:val="32"/>
        </w:rPr>
        <w:t>017年部门预算的函》（</w:t>
      </w:r>
      <w:proofErr w:type="gramStart"/>
      <w:r>
        <w:rPr>
          <w:rFonts w:ascii="仿宋" w:eastAsia="仿宋" w:hAnsi="仿宋"/>
          <w:sz w:val="32"/>
          <w:szCs w:val="32"/>
        </w:rPr>
        <w:t>硚财函</w:t>
      </w:r>
      <w:proofErr w:type="gramEnd"/>
      <w:r>
        <w:rPr>
          <w:rFonts w:ascii="仿宋" w:eastAsia="仿宋" w:hAnsi="仿宋" w:hint="eastAsia"/>
          <w:sz w:val="32"/>
          <w:szCs w:val="32"/>
        </w:rPr>
        <w:t>[</w:t>
      </w:r>
      <w:r>
        <w:rPr>
          <w:rFonts w:ascii="仿宋" w:eastAsia="仿宋" w:hAnsi="仿宋"/>
          <w:sz w:val="32"/>
          <w:szCs w:val="32"/>
        </w:rPr>
        <w:t>2016]306号）</w:t>
      </w:r>
      <w:r>
        <w:rPr>
          <w:rFonts w:ascii="仿宋" w:eastAsia="仿宋" w:hAnsi="仿宋" w:hint="eastAsia"/>
          <w:sz w:val="32"/>
          <w:szCs w:val="32"/>
        </w:rPr>
        <w:t>文件批准实施。</w:t>
      </w:r>
    </w:p>
    <w:p w:rsidR="003F431B" w:rsidRDefault="00925EEC">
      <w:pPr>
        <w:ind w:firstLineChars="200" w:firstLine="600"/>
        <w:outlineLvl w:val="2"/>
        <w:rPr>
          <w:rFonts w:ascii="仿宋" w:eastAsia="仿宋" w:hAnsi="仿宋"/>
          <w:sz w:val="32"/>
          <w:szCs w:val="32"/>
        </w:rPr>
      </w:pPr>
      <w:r>
        <w:rPr>
          <w:rFonts w:ascii="仿宋" w:eastAsia="仿宋" w:hAnsi="仿宋" w:hint="eastAsia"/>
          <w:sz w:val="32"/>
          <w:szCs w:val="32"/>
        </w:rPr>
        <w:t>2.基准日及评价历时</w:t>
      </w:r>
      <w:bookmarkEnd w:id="4"/>
    </w:p>
    <w:p w:rsidR="003F431B" w:rsidRDefault="00925EEC">
      <w:pPr>
        <w:ind w:firstLineChars="200" w:firstLine="600"/>
        <w:rPr>
          <w:rFonts w:ascii="仿宋" w:eastAsia="仿宋" w:hAnsi="仿宋"/>
          <w:sz w:val="32"/>
          <w:szCs w:val="32"/>
        </w:rPr>
      </w:pPr>
      <w:r>
        <w:rPr>
          <w:rFonts w:ascii="仿宋" w:eastAsia="仿宋" w:hAnsi="仿宋" w:hint="eastAsia"/>
          <w:sz w:val="32"/>
          <w:szCs w:val="32"/>
        </w:rPr>
        <w:t>本项目评价基准日为201</w:t>
      </w:r>
      <w:r>
        <w:rPr>
          <w:rFonts w:ascii="仿宋" w:eastAsia="仿宋" w:hAnsi="仿宋"/>
          <w:sz w:val="32"/>
          <w:szCs w:val="32"/>
        </w:rPr>
        <w:t>7</w:t>
      </w:r>
      <w:r>
        <w:rPr>
          <w:rFonts w:ascii="仿宋" w:eastAsia="仿宋" w:hAnsi="仿宋" w:hint="eastAsia"/>
          <w:sz w:val="32"/>
          <w:szCs w:val="32"/>
        </w:rPr>
        <w:t>年12月31日。本次评价从201</w:t>
      </w:r>
      <w:r>
        <w:rPr>
          <w:rFonts w:ascii="仿宋" w:eastAsia="仿宋" w:hAnsi="仿宋"/>
          <w:sz w:val="32"/>
          <w:szCs w:val="32"/>
        </w:rPr>
        <w:t>8</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5</w:t>
      </w:r>
      <w:r>
        <w:rPr>
          <w:rFonts w:ascii="仿宋" w:eastAsia="仿宋" w:hAnsi="仿宋" w:hint="eastAsia"/>
          <w:sz w:val="32"/>
          <w:szCs w:val="32"/>
        </w:rPr>
        <w:t>日至201</w:t>
      </w:r>
      <w:r>
        <w:rPr>
          <w:rFonts w:ascii="仿宋" w:eastAsia="仿宋" w:hAnsi="仿宋"/>
          <w:sz w:val="32"/>
          <w:szCs w:val="32"/>
        </w:rPr>
        <w:t>8</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日，历时约</w:t>
      </w:r>
      <w:r>
        <w:rPr>
          <w:rFonts w:ascii="仿宋" w:eastAsia="仿宋" w:hAnsi="仿宋"/>
          <w:sz w:val="32"/>
          <w:szCs w:val="32"/>
        </w:rPr>
        <w:t>18个工作</w:t>
      </w:r>
      <w:r>
        <w:rPr>
          <w:rFonts w:ascii="仿宋" w:eastAsia="仿宋" w:hAnsi="仿宋" w:hint="eastAsia"/>
          <w:sz w:val="32"/>
          <w:szCs w:val="32"/>
        </w:rPr>
        <w:t>日。</w:t>
      </w:r>
    </w:p>
    <w:p w:rsidR="003F431B" w:rsidRDefault="00925EEC">
      <w:pPr>
        <w:ind w:firstLineChars="200" w:firstLine="600"/>
        <w:outlineLvl w:val="2"/>
        <w:rPr>
          <w:rFonts w:ascii="仿宋" w:eastAsia="仿宋" w:hAnsi="仿宋"/>
          <w:sz w:val="32"/>
          <w:szCs w:val="32"/>
        </w:rPr>
      </w:pPr>
      <w:bookmarkStart w:id="5" w:name="_Toc492299582"/>
      <w:r>
        <w:rPr>
          <w:rFonts w:ascii="仿宋" w:eastAsia="仿宋" w:hAnsi="仿宋" w:hint="eastAsia"/>
          <w:sz w:val="32"/>
          <w:szCs w:val="32"/>
        </w:rPr>
        <w:t>3.项目的实施情况</w:t>
      </w:r>
      <w:bookmarkEnd w:id="5"/>
    </w:p>
    <w:p w:rsidR="003F431B" w:rsidRDefault="00925EEC">
      <w:pPr>
        <w:ind w:firstLineChars="200" w:firstLine="60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项目实施单位：武汉市硚口区人民政府办公室（</w:t>
      </w:r>
      <w:r>
        <w:rPr>
          <w:rFonts w:ascii="仿宋" w:eastAsia="仿宋" w:hAnsi="仿宋"/>
          <w:sz w:val="32"/>
          <w:szCs w:val="32"/>
        </w:rPr>
        <w:t>法制办公室）</w:t>
      </w:r>
      <w:r>
        <w:rPr>
          <w:rFonts w:ascii="仿宋" w:eastAsia="仿宋" w:hAnsi="仿宋" w:hint="eastAsia"/>
          <w:sz w:val="32"/>
          <w:szCs w:val="32"/>
        </w:rPr>
        <w:t xml:space="preserve">。  </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项目实施周期及地点：201</w:t>
      </w:r>
      <w:r>
        <w:rPr>
          <w:rFonts w:ascii="仿宋" w:eastAsia="仿宋" w:hAnsi="仿宋"/>
          <w:sz w:val="32"/>
          <w:szCs w:val="32"/>
        </w:rPr>
        <w:t>7</w:t>
      </w:r>
      <w:r>
        <w:rPr>
          <w:rFonts w:ascii="仿宋" w:eastAsia="仿宋" w:hAnsi="仿宋" w:hint="eastAsia"/>
          <w:sz w:val="32"/>
          <w:szCs w:val="32"/>
        </w:rPr>
        <w:t>年1月1日至12月31日，武汉市硚口区。</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项目主要内容：</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①依法行政工作；</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②行政复议工作；</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③行政执法责任制工作；</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④政府法律专家咨询委员会工作；</w:t>
      </w:r>
    </w:p>
    <w:p w:rsidR="003F431B" w:rsidRDefault="00925EEC">
      <w:pPr>
        <w:ind w:firstLineChars="200" w:firstLine="600"/>
        <w:rPr>
          <w:rFonts w:ascii="仿宋" w:eastAsia="仿宋" w:hAnsi="仿宋"/>
          <w:sz w:val="32"/>
          <w:szCs w:val="32"/>
        </w:rPr>
      </w:pPr>
      <w:r>
        <w:rPr>
          <w:rFonts w:ascii="宋体" w:eastAsia="宋体" w:hAnsi="宋体" w:hint="eastAsia"/>
          <w:sz w:val="32"/>
          <w:szCs w:val="32"/>
        </w:rPr>
        <w:lastRenderedPageBreak/>
        <w:t>⑤</w:t>
      </w:r>
      <w:r>
        <w:rPr>
          <w:rFonts w:ascii="仿宋" w:eastAsia="仿宋" w:hAnsi="仿宋" w:hint="eastAsia"/>
          <w:sz w:val="32"/>
          <w:szCs w:val="32"/>
        </w:rPr>
        <w:t>法律顾问</w:t>
      </w:r>
      <w:proofErr w:type="gramStart"/>
      <w:r>
        <w:rPr>
          <w:rFonts w:ascii="仿宋" w:eastAsia="仿宋" w:hAnsi="仿宋" w:hint="eastAsia"/>
          <w:sz w:val="32"/>
          <w:szCs w:val="32"/>
        </w:rPr>
        <w:t>团法律</w:t>
      </w:r>
      <w:proofErr w:type="gramEnd"/>
      <w:r>
        <w:rPr>
          <w:rFonts w:ascii="仿宋" w:eastAsia="仿宋" w:hAnsi="仿宋" w:hint="eastAsia"/>
          <w:sz w:val="32"/>
          <w:szCs w:val="32"/>
        </w:rPr>
        <w:t>事务。</w:t>
      </w:r>
    </w:p>
    <w:p w:rsidR="003F431B" w:rsidRDefault="00925EEC">
      <w:pPr>
        <w:ind w:firstLineChars="200" w:firstLine="60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项目完成概况</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为切实做好法治政府建设工作，硚口区2017年度坚持依法治区、依法执政、依法行政共同推进，认真贯彻实施《市人民政府办公厅关于印发武汉市2017年法治政府建设工作计划的通知》（武政办[2017</w:t>
      </w:r>
      <w:r>
        <w:rPr>
          <w:rFonts w:ascii="仿宋" w:eastAsia="仿宋" w:hAnsi="仿宋"/>
          <w:sz w:val="32"/>
          <w:szCs w:val="32"/>
        </w:rPr>
        <w:t>]</w:t>
      </w:r>
      <w:r>
        <w:rPr>
          <w:rFonts w:ascii="仿宋" w:eastAsia="仿宋" w:hAnsi="仿宋" w:hint="eastAsia"/>
          <w:sz w:val="32"/>
          <w:szCs w:val="32"/>
        </w:rPr>
        <w:t>46号），围绕中心、服务大局，主要在以下各方面工作中取得重要进展：①强化并落实依法行政各项工作，层层抓落实。②提升领导干部法治素养，组织各种学法报告会。③组建政府法律顾问机构库。④对国有土地上房屋征收工作等重大行政决策事项</w:t>
      </w:r>
      <w:r w:rsidR="0037307C">
        <w:rPr>
          <w:rFonts w:ascii="仿宋" w:eastAsia="仿宋" w:hAnsi="仿宋" w:hint="eastAsia"/>
          <w:sz w:val="32"/>
          <w:szCs w:val="32"/>
        </w:rPr>
        <w:t>进行了合法性审查;推进</w:t>
      </w:r>
      <w:r>
        <w:rPr>
          <w:rFonts w:ascii="仿宋" w:eastAsia="仿宋" w:hAnsi="仿宋" w:hint="eastAsia"/>
          <w:sz w:val="32"/>
          <w:szCs w:val="32"/>
        </w:rPr>
        <w:t>综合行政执法体制改革。⑤做好规范性文件的合法性审查及清理。⑥深度参与行政审批制度改革。⑦审查</w:t>
      </w:r>
      <w:r w:rsidR="0037307C">
        <w:rPr>
          <w:rFonts w:ascii="仿宋" w:eastAsia="仿宋" w:hAnsi="仿宋" w:hint="eastAsia"/>
          <w:sz w:val="32"/>
          <w:szCs w:val="32"/>
        </w:rPr>
        <w:t>把关行政机关</w:t>
      </w:r>
      <w:r>
        <w:rPr>
          <w:rFonts w:ascii="仿宋" w:eastAsia="仿宋" w:hAnsi="仿宋" w:hint="eastAsia"/>
          <w:sz w:val="32"/>
          <w:szCs w:val="32"/>
        </w:rPr>
        <w:t>重大投资、处置、项目</w:t>
      </w:r>
      <w:r w:rsidR="0037307C">
        <w:rPr>
          <w:rFonts w:ascii="仿宋" w:eastAsia="仿宋" w:hAnsi="仿宋" w:hint="eastAsia"/>
          <w:sz w:val="32"/>
          <w:szCs w:val="32"/>
        </w:rPr>
        <w:t>运行</w:t>
      </w:r>
      <w:r>
        <w:rPr>
          <w:rFonts w:ascii="仿宋" w:eastAsia="仿宋" w:hAnsi="仿宋" w:hint="eastAsia"/>
          <w:sz w:val="32"/>
          <w:szCs w:val="32"/>
        </w:rPr>
        <w:t>及管理。⑧推动信息通过政府门户网站的向社会主动公开。⑨全面落实执法主体资格制度及严格执行执法三项制度。⑩妥善处理区政府所收到的行政复议申请；</w:t>
      </w: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3"/>
          <w:sz w:val="20"/>
          <w:szCs w:val="32"/>
        </w:rPr>
        <w:instrText>11</w:instrText>
      </w:r>
      <w:r>
        <w:rPr>
          <w:rFonts w:ascii="仿宋" w:eastAsia="仿宋" w:hAnsi="仿宋" w:hint="eastAsia"/>
          <w:sz w:val="32"/>
          <w:szCs w:val="32"/>
        </w:rPr>
        <w:instrText>)</w:instrText>
      </w:r>
      <w:r>
        <w:rPr>
          <w:rFonts w:ascii="仿宋" w:eastAsia="仿宋" w:hAnsi="仿宋"/>
          <w:sz w:val="32"/>
          <w:szCs w:val="32"/>
        </w:rPr>
        <w:fldChar w:fldCharType="end"/>
      </w:r>
      <w:r w:rsidR="0037307C">
        <w:rPr>
          <w:rFonts w:ascii="仿宋" w:eastAsia="仿宋" w:hAnsi="仿宋" w:hint="eastAsia"/>
          <w:sz w:val="32"/>
          <w:szCs w:val="32"/>
        </w:rPr>
        <w:t>负责</w:t>
      </w:r>
      <w:r>
        <w:rPr>
          <w:rFonts w:ascii="仿宋" w:eastAsia="仿宋" w:hAnsi="仿宋" w:hint="eastAsia"/>
          <w:sz w:val="32"/>
          <w:szCs w:val="32"/>
        </w:rPr>
        <w:t>处理行政诉讼案件。</w:t>
      </w: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3"/>
          <w:sz w:val="20"/>
          <w:szCs w:val="32"/>
        </w:rPr>
        <w:instrText>12</w:instrText>
      </w:r>
      <w:r>
        <w:rPr>
          <w:rFonts w:ascii="仿宋" w:eastAsia="仿宋" w:hAnsi="仿宋" w:hint="eastAsia"/>
          <w:sz w:val="32"/>
          <w:szCs w:val="32"/>
        </w:rPr>
        <w:instrText>)</w:instrText>
      </w:r>
      <w:r>
        <w:rPr>
          <w:rFonts w:ascii="仿宋" w:eastAsia="仿宋" w:hAnsi="仿宋"/>
          <w:sz w:val="32"/>
          <w:szCs w:val="32"/>
        </w:rPr>
        <w:fldChar w:fldCharType="end"/>
      </w:r>
      <w:r>
        <w:rPr>
          <w:rFonts w:ascii="仿宋" w:eastAsia="仿宋" w:hAnsi="仿宋" w:hint="eastAsia"/>
          <w:sz w:val="32"/>
          <w:szCs w:val="32"/>
        </w:rPr>
        <w:t>做好行政机关负责人出庭应诉的督促</w:t>
      </w:r>
      <w:r w:rsidR="0037307C">
        <w:rPr>
          <w:rFonts w:ascii="仿宋" w:eastAsia="仿宋" w:hAnsi="仿宋" w:hint="eastAsia"/>
          <w:sz w:val="32"/>
          <w:szCs w:val="32"/>
        </w:rPr>
        <w:t>与</w:t>
      </w:r>
      <w:r>
        <w:rPr>
          <w:rFonts w:ascii="仿宋" w:eastAsia="仿宋" w:hAnsi="仿宋" w:hint="eastAsia"/>
          <w:sz w:val="32"/>
          <w:szCs w:val="32"/>
        </w:rPr>
        <w:t>协调工作。</w:t>
      </w: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3"/>
          <w:sz w:val="20"/>
          <w:szCs w:val="32"/>
        </w:rPr>
        <w:instrText>13</w:instrText>
      </w:r>
      <w:r>
        <w:rPr>
          <w:rFonts w:ascii="仿宋" w:eastAsia="仿宋" w:hAnsi="仿宋" w:hint="eastAsia"/>
          <w:sz w:val="32"/>
          <w:szCs w:val="32"/>
        </w:rPr>
        <w:instrText>)</w:instrText>
      </w:r>
      <w:r>
        <w:rPr>
          <w:rFonts w:ascii="仿宋" w:eastAsia="仿宋" w:hAnsi="仿宋"/>
          <w:sz w:val="32"/>
          <w:szCs w:val="32"/>
        </w:rPr>
        <w:fldChar w:fldCharType="end"/>
      </w:r>
      <w:r w:rsidR="0037307C">
        <w:rPr>
          <w:rFonts w:ascii="仿宋" w:eastAsia="仿宋" w:hAnsi="仿宋" w:hint="eastAsia"/>
          <w:sz w:val="32"/>
          <w:szCs w:val="32"/>
        </w:rPr>
        <w:t>负责</w:t>
      </w:r>
      <w:r>
        <w:rPr>
          <w:rFonts w:ascii="仿宋" w:eastAsia="仿宋" w:hAnsi="仿宋" w:hint="eastAsia"/>
          <w:sz w:val="32"/>
          <w:szCs w:val="32"/>
        </w:rPr>
        <w:t>抓好行政执法专项治理工作。</w:t>
      </w:r>
    </w:p>
    <w:p w:rsidR="003F431B" w:rsidRDefault="00925EEC">
      <w:pPr>
        <w:ind w:firstLineChars="200" w:firstLine="600"/>
        <w:outlineLvl w:val="2"/>
        <w:rPr>
          <w:rFonts w:ascii="仿宋" w:eastAsia="仿宋" w:hAnsi="仿宋"/>
          <w:sz w:val="32"/>
          <w:szCs w:val="32"/>
        </w:rPr>
      </w:pPr>
      <w:bookmarkStart w:id="6" w:name="_Toc492299583"/>
      <w:r>
        <w:rPr>
          <w:rFonts w:ascii="仿宋" w:eastAsia="仿宋" w:hAnsi="仿宋" w:hint="eastAsia"/>
          <w:sz w:val="32"/>
          <w:szCs w:val="32"/>
        </w:rPr>
        <w:t>4．经费来源和使用情况</w:t>
      </w:r>
      <w:bookmarkEnd w:id="6"/>
    </w:p>
    <w:p w:rsidR="003F431B" w:rsidRDefault="00925EEC">
      <w:pPr>
        <w:ind w:firstLineChars="200" w:firstLine="600"/>
        <w:rPr>
          <w:rFonts w:ascii="仿宋" w:eastAsia="仿宋" w:hAnsi="仿宋"/>
          <w:sz w:val="32"/>
          <w:szCs w:val="32"/>
        </w:rPr>
      </w:pPr>
      <w:r>
        <w:rPr>
          <w:rFonts w:ascii="仿宋" w:eastAsia="仿宋" w:hAnsi="仿宋" w:hint="eastAsia"/>
          <w:sz w:val="32"/>
          <w:szCs w:val="32"/>
        </w:rPr>
        <w:t>（1）项目经费来源：本项目预算金额</w:t>
      </w:r>
      <w:r>
        <w:rPr>
          <w:rFonts w:ascii="仿宋" w:eastAsia="仿宋" w:hAnsi="仿宋"/>
          <w:sz w:val="32"/>
          <w:szCs w:val="32"/>
        </w:rPr>
        <w:t>96.32</w:t>
      </w:r>
      <w:r>
        <w:rPr>
          <w:rFonts w:ascii="仿宋" w:eastAsia="仿宋" w:hAnsi="仿宋" w:hint="eastAsia"/>
          <w:sz w:val="32"/>
          <w:szCs w:val="32"/>
        </w:rPr>
        <w:t>万元，资金来源于区级财政资金。</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（2）项目资金使用情况：截至评价基准日，本项目共发生经费支出</w:t>
      </w:r>
      <w:r>
        <w:rPr>
          <w:rFonts w:ascii="仿宋" w:eastAsia="仿宋" w:hAnsi="仿宋"/>
          <w:sz w:val="32"/>
          <w:szCs w:val="32"/>
        </w:rPr>
        <w:t>96.32</w:t>
      </w:r>
      <w:r>
        <w:rPr>
          <w:rFonts w:ascii="仿宋" w:eastAsia="仿宋" w:hAnsi="仿宋" w:hint="eastAsia"/>
          <w:sz w:val="32"/>
          <w:szCs w:val="32"/>
        </w:rPr>
        <w:t>万元整，其中：法律顾问劳务费</w:t>
      </w:r>
      <w:r>
        <w:rPr>
          <w:rFonts w:ascii="仿宋" w:eastAsia="仿宋" w:hAnsi="仿宋"/>
          <w:sz w:val="32"/>
          <w:szCs w:val="32"/>
        </w:rPr>
        <w:t>93.13</w:t>
      </w:r>
      <w:r>
        <w:rPr>
          <w:rFonts w:ascii="仿宋" w:eastAsia="仿宋" w:hAnsi="仿宋" w:hint="eastAsia"/>
          <w:sz w:val="32"/>
          <w:szCs w:val="32"/>
        </w:rPr>
        <w:t>万元(法律代理费</w:t>
      </w:r>
      <w:r>
        <w:rPr>
          <w:rFonts w:ascii="仿宋" w:eastAsia="仿宋" w:hAnsi="仿宋"/>
          <w:sz w:val="32"/>
          <w:szCs w:val="32"/>
        </w:rPr>
        <w:t>153.62万元；法律顾问费</w:t>
      </w:r>
      <w:r>
        <w:rPr>
          <w:rFonts w:ascii="仿宋" w:eastAsia="仿宋" w:hAnsi="仿宋" w:hint="eastAsia"/>
          <w:sz w:val="32"/>
          <w:szCs w:val="32"/>
        </w:rPr>
        <w:t>3</w:t>
      </w:r>
      <w:r>
        <w:rPr>
          <w:rFonts w:ascii="仿宋" w:eastAsia="仿宋" w:hAnsi="仿宋"/>
          <w:sz w:val="32"/>
          <w:szCs w:val="32"/>
        </w:rPr>
        <w:t>3</w:t>
      </w:r>
      <w:r>
        <w:rPr>
          <w:rFonts w:ascii="仿宋" w:eastAsia="仿宋" w:hAnsi="仿宋" w:hint="eastAsia"/>
          <w:sz w:val="32"/>
          <w:szCs w:val="32"/>
        </w:rPr>
        <w:t>万元整；专项法律服务费</w:t>
      </w:r>
      <w:r>
        <w:rPr>
          <w:rFonts w:ascii="仿宋" w:eastAsia="仿宋" w:hAnsi="仿宋"/>
          <w:sz w:val="32"/>
          <w:szCs w:val="32"/>
        </w:rPr>
        <w:t>101.22</w:t>
      </w:r>
      <w:r>
        <w:rPr>
          <w:rFonts w:ascii="仿宋" w:eastAsia="仿宋" w:hAnsi="仿宋" w:hint="eastAsia"/>
          <w:sz w:val="32"/>
          <w:szCs w:val="32"/>
        </w:rPr>
        <w:t>万元；</w:t>
      </w:r>
      <w:r>
        <w:rPr>
          <w:rFonts w:ascii="仿宋" w:eastAsia="仿宋" w:hAnsi="仿宋" w:hint="eastAsia"/>
          <w:sz w:val="32"/>
          <w:szCs w:val="32"/>
        </w:rPr>
        <w:lastRenderedPageBreak/>
        <w:t>调整至2</w:t>
      </w:r>
      <w:r>
        <w:rPr>
          <w:rFonts w:ascii="仿宋" w:eastAsia="仿宋" w:hAnsi="仿宋"/>
          <w:sz w:val="32"/>
          <w:szCs w:val="32"/>
        </w:rPr>
        <w:t>018年预拨款</w:t>
      </w:r>
      <w:r>
        <w:rPr>
          <w:rFonts w:ascii="仿宋" w:eastAsia="仿宋" w:hAnsi="仿宋" w:hint="eastAsia"/>
          <w:sz w:val="32"/>
          <w:szCs w:val="32"/>
        </w:rPr>
        <w:t>1</w:t>
      </w:r>
      <w:r>
        <w:rPr>
          <w:rFonts w:ascii="仿宋" w:eastAsia="仿宋" w:hAnsi="仿宋"/>
          <w:sz w:val="32"/>
          <w:szCs w:val="32"/>
        </w:rPr>
        <w:t>94.71万元)</w:t>
      </w:r>
      <w:r>
        <w:rPr>
          <w:rFonts w:ascii="仿宋" w:eastAsia="仿宋" w:hAnsi="仿宋" w:hint="eastAsia"/>
          <w:sz w:val="32"/>
          <w:szCs w:val="32"/>
        </w:rPr>
        <w:t>；差旅费1</w:t>
      </w:r>
      <w:r>
        <w:rPr>
          <w:rFonts w:ascii="仿宋" w:eastAsia="仿宋" w:hAnsi="仿宋"/>
          <w:sz w:val="32"/>
          <w:szCs w:val="32"/>
        </w:rPr>
        <w:t>.10万元；</w:t>
      </w:r>
      <w:r>
        <w:rPr>
          <w:rFonts w:ascii="仿宋" w:eastAsia="仿宋" w:hAnsi="仿宋" w:hint="eastAsia"/>
          <w:sz w:val="32"/>
          <w:szCs w:val="32"/>
        </w:rPr>
        <w:t>办公设施购置等费用</w:t>
      </w:r>
      <w:r>
        <w:rPr>
          <w:rFonts w:ascii="仿宋" w:eastAsia="仿宋" w:hAnsi="仿宋"/>
          <w:sz w:val="32"/>
          <w:szCs w:val="32"/>
        </w:rPr>
        <w:t>2.10</w:t>
      </w:r>
      <w:r>
        <w:rPr>
          <w:rFonts w:ascii="仿宋" w:eastAsia="仿宋" w:hAnsi="仿宋" w:hint="eastAsia"/>
          <w:sz w:val="32"/>
          <w:szCs w:val="32"/>
        </w:rPr>
        <w:t>万元。</w:t>
      </w:r>
    </w:p>
    <w:p w:rsidR="003F431B" w:rsidRDefault="00925EEC">
      <w:pPr>
        <w:ind w:firstLineChars="200" w:firstLine="602"/>
        <w:outlineLvl w:val="1"/>
        <w:rPr>
          <w:rFonts w:ascii="仿宋" w:eastAsia="仿宋" w:hAnsi="仿宋"/>
          <w:b/>
          <w:sz w:val="32"/>
          <w:szCs w:val="32"/>
        </w:rPr>
      </w:pPr>
      <w:bookmarkStart w:id="7" w:name="_Toc492299584"/>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项目预算绩效目标</w:t>
      </w:r>
      <w:bookmarkEnd w:id="7"/>
    </w:p>
    <w:p w:rsidR="003F431B" w:rsidRDefault="00925EEC">
      <w:pPr>
        <w:ind w:firstLineChars="200" w:firstLine="600"/>
        <w:outlineLvl w:val="2"/>
        <w:rPr>
          <w:rFonts w:ascii="仿宋" w:eastAsia="仿宋" w:hAnsi="仿宋"/>
          <w:sz w:val="32"/>
          <w:szCs w:val="32"/>
        </w:rPr>
      </w:pPr>
      <w:bookmarkStart w:id="8" w:name="_Toc492299585"/>
      <w:r>
        <w:rPr>
          <w:rFonts w:ascii="仿宋" w:eastAsia="仿宋" w:hAnsi="仿宋"/>
          <w:sz w:val="32"/>
          <w:szCs w:val="32"/>
        </w:rPr>
        <w:t>1</w:t>
      </w:r>
      <w:r>
        <w:rPr>
          <w:rFonts w:ascii="仿宋" w:eastAsia="仿宋" w:hAnsi="仿宋" w:hint="eastAsia"/>
          <w:sz w:val="32"/>
          <w:szCs w:val="32"/>
        </w:rPr>
        <w:t>.产出目标</w:t>
      </w:r>
      <w:bookmarkEnd w:id="8"/>
    </w:p>
    <w:p w:rsidR="003F431B" w:rsidRDefault="00925EEC">
      <w:pPr>
        <w:ind w:firstLineChars="200" w:firstLine="600"/>
        <w:rPr>
          <w:rFonts w:ascii="仿宋" w:eastAsia="仿宋" w:hAnsi="仿宋"/>
          <w:sz w:val="32"/>
          <w:szCs w:val="32"/>
        </w:rPr>
      </w:pPr>
      <w:r>
        <w:rPr>
          <w:rFonts w:ascii="仿宋" w:eastAsia="仿宋" w:hAnsi="仿宋" w:hint="eastAsia"/>
          <w:sz w:val="32"/>
          <w:szCs w:val="32"/>
        </w:rPr>
        <w:t>武汉市硚口区人民政府办公室（</w:t>
      </w:r>
      <w:r>
        <w:rPr>
          <w:rFonts w:ascii="仿宋" w:eastAsia="仿宋" w:hAnsi="仿宋"/>
          <w:sz w:val="32"/>
          <w:szCs w:val="32"/>
        </w:rPr>
        <w:t>法制办公室）</w:t>
      </w:r>
      <w:bookmarkStart w:id="9" w:name="_Hlk518908022"/>
      <w:r>
        <w:rPr>
          <w:rFonts w:ascii="仿宋" w:eastAsia="仿宋" w:hAnsi="仿宋" w:hint="eastAsia"/>
          <w:sz w:val="32"/>
          <w:szCs w:val="32"/>
        </w:rPr>
        <w:t>2</w:t>
      </w:r>
      <w:r>
        <w:rPr>
          <w:rFonts w:ascii="仿宋" w:eastAsia="仿宋" w:hAnsi="仿宋"/>
          <w:sz w:val="32"/>
          <w:szCs w:val="32"/>
        </w:rPr>
        <w:t>017年度</w:t>
      </w:r>
      <w:r>
        <w:rPr>
          <w:rFonts w:ascii="仿宋" w:eastAsia="仿宋" w:hAnsi="仿宋" w:hint="eastAsia"/>
          <w:sz w:val="32"/>
          <w:szCs w:val="32"/>
        </w:rPr>
        <w:t>法制工作经费项目设置目标包括数量指标和质量指标</w:t>
      </w:r>
      <w:bookmarkEnd w:id="9"/>
      <w:r>
        <w:rPr>
          <w:rFonts w:ascii="仿宋" w:eastAsia="仿宋" w:hAnsi="仿宋" w:hint="eastAsia"/>
          <w:sz w:val="32"/>
          <w:szCs w:val="32"/>
        </w:rPr>
        <w:t>。</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数量指标：组建政府法律顾问机构库；开展政府法律顾问的聘请、管理和服务等活动；实现区政府及政府工作部门的法律顾问全覆盖。</w:t>
      </w:r>
      <w:bookmarkStart w:id="10" w:name="_Hlk518908044"/>
      <w:r>
        <w:rPr>
          <w:rFonts w:ascii="仿宋" w:eastAsia="仿宋" w:hAnsi="仿宋" w:hint="eastAsia"/>
          <w:sz w:val="32"/>
          <w:szCs w:val="32"/>
        </w:rPr>
        <w:t>规范性文件合法性审查率1</w:t>
      </w:r>
      <w:r>
        <w:rPr>
          <w:rFonts w:ascii="仿宋" w:eastAsia="仿宋" w:hAnsi="仿宋"/>
          <w:sz w:val="32"/>
          <w:szCs w:val="32"/>
        </w:rPr>
        <w:t>00%</w:t>
      </w:r>
      <w:r>
        <w:rPr>
          <w:rFonts w:ascii="仿宋" w:eastAsia="仿宋" w:hAnsi="仿宋" w:hint="eastAsia"/>
          <w:sz w:val="32"/>
          <w:szCs w:val="32"/>
        </w:rPr>
        <w:t>、</w:t>
      </w:r>
      <w:r>
        <w:rPr>
          <w:rFonts w:ascii="仿宋" w:eastAsia="仿宋" w:hAnsi="仿宋"/>
          <w:sz w:val="32"/>
          <w:szCs w:val="32"/>
        </w:rPr>
        <w:t>备案率</w:t>
      </w:r>
      <w:r>
        <w:rPr>
          <w:rFonts w:ascii="仿宋" w:eastAsia="仿宋" w:hAnsi="仿宋" w:hint="eastAsia"/>
          <w:sz w:val="32"/>
          <w:szCs w:val="32"/>
        </w:rPr>
        <w:t>1</w:t>
      </w:r>
      <w:r>
        <w:rPr>
          <w:rFonts w:ascii="仿宋" w:eastAsia="仿宋" w:hAnsi="仿宋"/>
          <w:sz w:val="32"/>
          <w:szCs w:val="32"/>
        </w:rPr>
        <w:t>00%。</w:t>
      </w:r>
    </w:p>
    <w:bookmarkEnd w:id="10"/>
    <w:p w:rsidR="003F431B" w:rsidRDefault="00925EEC">
      <w:pPr>
        <w:ind w:firstLineChars="200" w:firstLine="600"/>
        <w:rPr>
          <w:rFonts w:ascii="仿宋" w:eastAsia="仿宋" w:hAnsi="仿宋"/>
          <w:sz w:val="32"/>
          <w:szCs w:val="32"/>
        </w:rPr>
      </w:pPr>
      <w:r>
        <w:rPr>
          <w:rFonts w:ascii="仿宋" w:eastAsia="仿宋" w:hAnsi="仿宋" w:hint="eastAsia"/>
          <w:sz w:val="32"/>
          <w:szCs w:val="32"/>
        </w:rPr>
        <w:t>质量指标:</w:t>
      </w:r>
      <w:r>
        <w:rPr>
          <w:rFonts w:hint="eastAsia"/>
        </w:rPr>
        <w:t xml:space="preserve"> </w:t>
      </w:r>
      <w:r>
        <w:rPr>
          <w:rFonts w:ascii="仿宋" w:eastAsia="仿宋" w:hAnsi="仿宋" w:hint="eastAsia"/>
          <w:sz w:val="32"/>
          <w:szCs w:val="32"/>
        </w:rPr>
        <w:t>规范和加强政府法律顾问工作，促进政府依法、科学、民主决策；按照科学民主、规范管理、精简高效，权责一致</w:t>
      </w:r>
      <w:r w:rsidR="0037307C">
        <w:rPr>
          <w:rFonts w:ascii="仿宋" w:eastAsia="仿宋" w:hAnsi="仿宋" w:hint="eastAsia"/>
          <w:sz w:val="32"/>
          <w:szCs w:val="32"/>
        </w:rPr>
        <w:t>等</w:t>
      </w:r>
      <w:r>
        <w:rPr>
          <w:rFonts w:ascii="仿宋" w:eastAsia="仿宋" w:hAnsi="仿宋" w:hint="eastAsia"/>
          <w:sz w:val="32"/>
          <w:szCs w:val="32"/>
        </w:rPr>
        <w:t>原则，开展规范性文件管理工作。</w:t>
      </w:r>
    </w:p>
    <w:p w:rsidR="003F431B" w:rsidRDefault="00925EEC">
      <w:pPr>
        <w:ind w:firstLineChars="200" w:firstLine="600"/>
        <w:rPr>
          <w:rFonts w:ascii="仿宋" w:eastAsia="仿宋" w:hAnsi="仿宋"/>
          <w:sz w:val="32"/>
          <w:szCs w:val="32"/>
        </w:rPr>
      </w:pPr>
      <w:bookmarkStart w:id="11" w:name="_Toc492299586"/>
      <w:r>
        <w:rPr>
          <w:rFonts w:ascii="仿宋" w:eastAsia="仿宋" w:hAnsi="仿宋" w:hint="eastAsia"/>
          <w:sz w:val="32"/>
          <w:szCs w:val="32"/>
        </w:rPr>
        <w:t>2.</w:t>
      </w:r>
      <w:r>
        <w:rPr>
          <w:rFonts w:ascii="仿宋" w:eastAsia="仿宋" w:hAnsi="仿宋"/>
          <w:sz w:val="32"/>
          <w:szCs w:val="32"/>
        </w:rPr>
        <w:t>效果目标</w:t>
      </w:r>
      <w:bookmarkEnd w:id="11"/>
    </w:p>
    <w:p w:rsidR="003F431B" w:rsidRDefault="00925EEC">
      <w:pPr>
        <w:ind w:firstLineChars="200" w:firstLine="600"/>
        <w:outlineLvl w:val="0"/>
        <w:rPr>
          <w:rFonts w:ascii="仿宋" w:eastAsia="仿宋" w:hAnsi="仿宋"/>
          <w:sz w:val="32"/>
          <w:szCs w:val="32"/>
        </w:rPr>
      </w:pPr>
      <w:r>
        <w:rPr>
          <w:rFonts w:ascii="仿宋" w:eastAsia="仿宋" w:hAnsi="仿宋" w:hint="eastAsia"/>
          <w:sz w:val="32"/>
          <w:szCs w:val="32"/>
        </w:rPr>
        <w:t>总体目标：经过坚持不懈的努力，到2020年基本</w:t>
      </w:r>
      <w:proofErr w:type="gramStart"/>
      <w:r>
        <w:rPr>
          <w:rFonts w:ascii="仿宋" w:eastAsia="仿宋" w:hAnsi="仿宋" w:hint="eastAsia"/>
          <w:sz w:val="32"/>
          <w:szCs w:val="32"/>
        </w:rPr>
        <w:t>建职能</w:t>
      </w:r>
      <w:proofErr w:type="gramEnd"/>
      <w:r>
        <w:rPr>
          <w:rFonts w:ascii="仿宋" w:eastAsia="仿宋" w:hAnsi="仿宋" w:hint="eastAsia"/>
          <w:sz w:val="32"/>
          <w:szCs w:val="32"/>
        </w:rPr>
        <w:t>科学、权责法定、执法严明、公开公正、廉洁高效、守法诚信的法治政府。</w:t>
      </w:r>
    </w:p>
    <w:p w:rsidR="003F431B" w:rsidRDefault="00925EEC" w:rsidP="002204D6">
      <w:pPr>
        <w:ind w:firstLine="600"/>
        <w:outlineLvl w:val="0"/>
        <w:rPr>
          <w:rFonts w:ascii="仿宋" w:eastAsia="仿宋" w:hAnsi="仿宋"/>
          <w:sz w:val="32"/>
          <w:szCs w:val="32"/>
        </w:rPr>
      </w:pPr>
      <w:r>
        <w:rPr>
          <w:rFonts w:ascii="仿宋" w:eastAsia="仿宋" w:hAnsi="仿宋" w:hint="eastAsia"/>
          <w:sz w:val="32"/>
          <w:szCs w:val="32"/>
        </w:rPr>
        <w:t>具体目标：2017年底前，县级以上地方各级党政机关普遍设立法律顾问、公职律师，乡镇党委和政府根据需要设立法律顾问、公职律师,到2020年全面形成与经济社会发展和法律服务需求相适应的中国特色法律顾问、公职律师、公司律师制度体系。</w:t>
      </w:r>
    </w:p>
    <w:p w:rsidR="002204D6" w:rsidRPr="002204D6" w:rsidRDefault="002204D6" w:rsidP="002204D6">
      <w:pPr>
        <w:ind w:firstLine="600"/>
        <w:outlineLvl w:val="0"/>
        <w:rPr>
          <w:rFonts w:ascii="仿宋" w:eastAsia="仿宋" w:hAnsi="仿宋" w:hint="eastAsia"/>
          <w:sz w:val="32"/>
          <w:szCs w:val="32"/>
        </w:rPr>
      </w:pPr>
    </w:p>
    <w:p w:rsidR="003F431B" w:rsidRDefault="00925EEC">
      <w:pPr>
        <w:ind w:left="720"/>
        <w:outlineLvl w:val="0"/>
        <w:rPr>
          <w:rFonts w:ascii="仿宋" w:eastAsia="仿宋" w:hAnsi="仿宋"/>
          <w:b/>
          <w:sz w:val="32"/>
          <w:szCs w:val="32"/>
        </w:rPr>
      </w:pPr>
      <w:bookmarkStart w:id="12" w:name="_Toc492299587"/>
      <w:r>
        <w:rPr>
          <w:rFonts w:ascii="仿宋" w:eastAsia="仿宋" w:hAnsi="仿宋" w:hint="eastAsia"/>
          <w:b/>
          <w:sz w:val="32"/>
          <w:szCs w:val="32"/>
        </w:rPr>
        <w:t>二、</w:t>
      </w:r>
      <w:r>
        <w:rPr>
          <w:rFonts w:ascii="仿宋" w:eastAsia="仿宋" w:hAnsi="仿宋"/>
          <w:b/>
          <w:sz w:val="32"/>
          <w:szCs w:val="32"/>
        </w:rPr>
        <w:t>项目绩效分析</w:t>
      </w:r>
      <w:bookmarkEnd w:id="12"/>
    </w:p>
    <w:p w:rsidR="003F431B" w:rsidRDefault="00925EEC">
      <w:pPr>
        <w:ind w:left="561"/>
        <w:outlineLvl w:val="1"/>
        <w:rPr>
          <w:rFonts w:ascii="仿宋" w:eastAsia="仿宋" w:hAnsi="仿宋"/>
          <w:b/>
          <w:sz w:val="32"/>
          <w:szCs w:val="32"/>
        </w:rPr>
      </w:pPr>
      <w:bookmarkStart w:id="13" w:name="_Toc492299588"/>
      <w:r>
        <w:rPr>
          <w:rFonts w:ascii="仿宋" w:eastAsia="仿宋" w:hAnsi="仿宋" w:hint="eastAsia"/>
          <w:b/>
          <w:sz w:val="32"/>
          <w:szCs w:val="32"/>
        </w:rPr>
        <w:t>（一）项目管理情况</w:t>
      </w:r>
      <w:bookmarkEnd w:id="13"/>
    </w:p>
    <w:p w:rsidR="003F431B" w:rsidRDefault="00925EEC">
      <w:pPr>
        <w:ind w:firstLineChars="200" w:firstLine="600"/>
        <w:outlineLvl w:val="2"/>
        <w:rPr>
          <w:rFonts w:ascii="仿宋" w:eastAsia="仿宋" w:hAnsi="仿宋"/>
          <w:sz w:val="32"/>
          <w:szCs w:val="32"/>
        </w:rPr>
      </w:pPr>
      <w:bookmarkStart w:id="14" w:name="_Toc492299589"/>
      <w:r>
        <w:rPr>
          <w:rFonts w:ascii="仿宋" w:eastAsia="仿宋" w:hAnsi="仿宋" w:hint="eastAsia"/>
          <w:sz w:val="32"/>
          <w:szCs w:val="32"/>
        </w:rPr>
        <w:lastRenderedPageBreak/>
        <w:t>1.业务管理情况</w:t>
      </w:r>
      <w:bookmarkEnd w:id="14"/>
    </w:p>
    <w:p w:rsidR="003F431B" w:rsidRDefault="00925EEC">
      <w:pPr>
        <w:ind w:firstLine="560"/>
        <w:rPr>
          <w:rFonts w:ascii="仿宋" w:eastAsia="仿宋" w:hAnsi="仿宋"/>
          <w:sz w:val="32"/>
          <w:szCs w:val="32"/>
        </w:rPr>
      </w:pPr>
      <w:r>
        <w:rPr>
          <w:rFonts w:ascii="仿宋" w:eastAsia="仿宋" w:hAnsi="仿宋" w:hint="eastAsia"/>
          <w:sz w:val="32"/>
          <w:szCs w:val="32"/>
        </w:rPr>
        <w:t>硚口区人民政府根据《武汉市机构编制委员会关于调整硚口区区委区政府有关机构的批复》(</w:t>
      </w:r>
      <w:proofErr w:type="gramStart"/>
      <w:r>
        <w:rPr>
          <w:rFonts w:ascii="仿宋" w:eastAsia="仿宋" w:hAnsi="仿宋" w:hint="eastAsia"/>
          <w:sz w:val="32"/>
          <w:szCs w:val="32"/>
        </w:rPr>
        <w:t>武编[</w:t>
      </w:r>
      <w:proofErr w:type="gramEnd"/>
      <w:r>
        <w:rPr>
          <w:rFonts w:ascii="仿宋" w:eastAsia="仿宋" w:hAnsi="仿宋" w:hint="eastAsia"/>
          <w:sz w:val="32"/>
          <w:szCs w:val="32"/>
        </w:rPr>
        <w:t>2011]84号)精神，设立硚口区人民政府办公室，</w:t>
      </w:r>
      <w:proofErr w:type="gramStart"/>
      <w:r>
        <w:rPr>
          <w:rFonts w:ascii="仿宋" w:eastAsia="仿宋" w:hAnsi="仿宋" w:hint="eastAsia"/>
          <w:sz w:val="32"/>
          <w:szCs w:val="32"/>
        </w:rPr>
        <w:t>挂区法制</w:t>
      </w:r>
      <w:proofErr w:type="gramEnd"/>
      <w:r>
        <w:rPr>
          <w:rFonts w:ascii="仿宋" w:eastAsia="仿宋" w:hAnsi="仿宋" w:hint="eastAsia"/>
          <w:sz w:val="32"/>
          <w:szCs w:val="32"/>
        </w:rPr>
        <w:t>办公室、区民族宗教侨务局牌子,</w:t>
      </w:r>
      <w:r>
        <w:rPr>
          <w:rFonts w:ascii="仿宋" w:eastAsia="仿宋" w:hAnsi="仿宋"/>
          <w:sz w:val="32"/>
          <w:szCs w:val="32"/>
        </w:rPr>
        <w:t>为协助区人民政府领导同志处理区人民政府日常工作的机构</w:t>
      </w:r>
      <w:r>
        <w:rPr>
          <w:rFonts w:ascii="仿宋" w:eastAsia="仿宋" w:hAnsi="仿宋" w:hint="eastAsia"/>
          <w:sz w:val="32"/>
          <w:szCs w:val="32"/>
        </w:rPr>
        <w:t>。武汉市硚口区人民政府办公室行政编制37名，其中</w:t>
      </w:r>
      <w:proofErr w:type="gramStart"/>
      <w:r>
        <w:rPr>
          <w:rFonts w:ascii="仿宋" w:eastAsia="仿宋" w:hAnsi="仿宋" w:hint="eastAsia"/>
          <w:sz w:val="32"/>
          <w:szCs w:val="32"/>
        </w:rPr>
        <w:t>含法制</w:t>
      </w:r>
      <w:proofErr w:type="gramEnd"/>
      <w:r>
        <w:rPr>
          <w:rFonts w:ascii="仿宋" w:eastAsia="仿宋" w:hAnsi="仿宋" w:hint="eastAsia"/>
          <w:sz w:val="32"/>
          <w:szCs w:val="32"/>
        </w:rPr>
        <w:t>办编制3名。法制办主要工作职责有：⑴负责区政府制发的规范性文件和非事务性文件的合法性审查工作，以及全区各行政机关规范性文件的备案审查工作。⑵负责区政府规范性文件的上报备案工作，指导全区各行政机关规范性文件备案审查工作。⑶负责区政府规范性文件的清理工作，指导全区各行政机关规范性文件清理工作。⑷负责省市政府</w:t>
      </w:r>
      <w:proofErr w:type="gramStart"/>
      <w:r>
        <w:rPr>
          <w:rFonts w:ascii="仿宋" w:eastAsia="仿宋" w:hAnsi="仿宋" w:hint="eastAsia"/>
          <w:sz w:val="32"/>
          <w:szCs w:val="32"/>
        </w:rPr>
        <w:t>交办区</w:t>
      </w:r>
      <w:proofErr w:type="gramEnd"/>
      <w:r>
        <w:rPr>
          <w:rFonts w:ascii="仿宋" w:eastAsia="仿宋" w:hAnsi="仿宋" w:hint="eastAsia"/>
          <w:sz w:val="32"/>
          <w:szCs w:val="32"/>
        </w:rPr>
        <w:t>政府的法律、法规、规章征求意见工作，并受区政府委托提出修改意见和建议。⑸指导全区各行政机关推进依法行政工作，负责全区依法行政工作的编制规划、组织实施、监督检查工作，组织依法行政工作的评议考核，推进法治政府建设。⑹监督全区各行政执法机关的执法行为，负责行政执法主体、执法依据、执法人员的清理和行政执法程序、执法文书的规范工作。⑺负责各行政执法机关在执行法律、法规、规章中执法矛盾和争议的协调。⑻负责建立全区推进依法行政工作报告制度，承办区政府向市政府和区人大常委会报告依法行政情况的具体工作。⑼负责承办由区政府管辖的行政复议案件，指导监督全区行政复议及复议调解工作。</w:t>
      </w:r>
      <w:r>
        <w:rPr>
          <w:rFonts w:ascii="宋体" w:eastAsia="宋体" w:hAnsi="宋体" w:hint="eastAsia"/>
          <w:sz w:val="32"/>
          <w:szCs w:val="32"/>
        </w:rPr>
        <w:t>⑽</w:t>
      </w:r>
      <w:r>
        <w:rPr>
          <w:rFonts w:ascii="仿宋" w:eastAsia="仿宋" w:hAnsi="仿宋" w:hint="eastAsia"/>
          <w:sz w:val="32"/>
          <w:szCs w:val="32"/>
        </w:rPr>
        <w:t>负责承办区政府行政应诉案件和行政赔偿案件，组织办理涉及区政府的民事纠纷、</w:t>
      </w:r>
      <w:r>
        <w:rPr>
          <w:rFonts w:ascii="仿宋" w:eastAsia="仿宋" w:hAnsi="仿宋" w:hint="eastAsia"/>
          <w:sz w:val="32"/>
          <w:szCs w:val="32"/>
        </w:rPr>
        <w:lastRenderedPageBreak/>
        <w:t>经济纠纷及其他非诉讼法律事务。⑾负责区政府的法律顾问事务，指导区政府各部门、各街办事处的法律顾问工作。⑿负责区政府重大决策、签订合同协议的合法性审查，并组织法律论证，提出法律建议。⒀负责组织全区各行政执法主体资格审查、行政执法人员的法律培训工作，负责行政执法人员资质和执法证件的管理。⒁负责开展政府法制理论、政府法制工作研究和宣传工作，开展对外法制业务交流。⒂</w:t>
      </w:r>
      <w:r>
        <w:rPr>
          <w:rFonts w:ascii="仿宋" w:eastAsia="仿宋" w:hAnsi="仿宋"/>
          <w:sz w:val="32"/>
          <w:szCs w:val="32"/>
        </w:rPr>
        <w:t>承办上级交办的其它事项。</w:t>
      </w:r>
    </w:p>
    <w:p w:rsidR="003F431B" w:rsidRDefault="00925EEC">
      <w:pPr>
        <w:ind w:firstLine="560"/>
        <w:rPr>
          <w:rFonts w:ascii="仿宋" w:eastAsia="仿宋" w:hAnsi="仿宋"/>
          <w:sz w:val="32"/>
          <w:szCs w:val="32"/>
        </w:rPr>
      </w:pPr>
      <w:r>
        <w:rPr>
          <w:rFonts w:ascii="仿宋" w:eastAsia="仿宋" w:hAnsi="仿宋" w:hint="eastAsia"/>
          <w:sz w:val="32"/>
          <w:szCs w:val="32"/>
        </w:rPr>
        <w:t>本项目所涉工作由武汉市硚口区人民政府办公室（法制办公室</w:t>
      </w:r>
      <w:r>
        <w:rPr>
          <w:rFonts w:ascii="仿宋" w:eastAsia="仿宋" w:hAnsi="仿宋"/>
          <w:sz w:val="32"/>
          <w:szCs w:val="32"/>
        </w:rPr>
        <w:t>）</w:t>
      </w:r>
      <w:r>
        <w:rPr>
          <w:rFonts w:ascii="仿宋" w:eastAsia="仿宋" w:hAnsi="仿宋" w:hint="eastAsia"/>
          <w:sz w:val="32"/>
          <w:szCs w:val="32"/>
        </w:rPr>
        <w:t>负责实施，主要的工作职责有：编制武汉市硚口区人民政府办公室201</w:t>
      </w:r>
      <w:r>
        <w:rPr>
          <w:rFonts w:ascii="仿宋" w:eastAsia="仿宋" w:hAnsi="仿宋"/>
          <w:sz w:val="32"/>
          <w:szCs w:val="32"/>
        </w:rPr>
        <w:t>7</w:t>
      </w:r>
      <w:r>
        <w:rPr>
          <w:rFonts w:ascii="仿宋" w:eastAsia="仿宋" w:hAnsi="仿宋" w:hint="eastAsia"/>
          <w:sz w:val="32"/>
          <w:szCs w:val="32"/>
        </w:rPr>
        <w:t>年部门预算（包含法制工作经费预算），并获得硚口区财政局批复；执行《区机关综合保障中心政府采购项目管理办法》、《区机关综合保障中心财务报销管理办法》等财务管理制度、资金管理规定；负责实施硚口区政府有关法制建设工作；负责对法律顾问年度工作进行考核；执行合同</w:t>
      </w:r>
      <w:r>
        <w:rPr>
          <w:rFonts w:ascii="仿宋" w:eastAsia="仿宋" w:hAnsi="仿宋"/>
          <w:sz w:val="32"/>
          <w:szCs w:val="32"/>
        </w:rPr>
        <w:t>，</w:t>
      </w:r>
      <w:r>
        <w:rPr>
          <w:rFonts w:ascii="仿宋" w:eastAsia="仿宋" w:hAnsi="仿宋" w:hint="eastAsia"/>
          <w:sz w:val="32"/>
          <w:szCs w:val="32"/>
        </w:rPr>
        <w:t>请款付款及对有关工作总结汇报。该项目的实施基本按照相关制度进行，制度执行性良好，经费支出严格按预算执行；项目的基础资料齐全，主要为201</w:t>
      </w:r>
      <w:r>
        <w:rPr>
          <w:rFonts w:ascii="仿宋" w:eastAsia="仿宋" w:hAnsi="仿宋"/>
          <w:sz w:val="32"/>
          <w:szCs w:val="32"/>
        </w:rPr>
        <w:t>7</w:t>
      </w:r>
      <w:r>
        <w:rPr>
          <w:rFonts w:ascii="仿宋" w:eastAsia="仿宋" w:hAnsi="仿宋" w:hint="eastAsia"/>
          <w:sz w:val="32"/>
          <w:szCs w:val="32"/>
        </w:rPr>
        <w:t>年部门预算批复文件、法律顾问管理办法、决算编制、会计账簿、会计凭证、财政支出授权支付单据及有关合同等。</w:t>
      </w:r>
    </w:p>
    <w:p w:rsidR="003F431B" w:rsidRDefault="00925EEC">
      <w:pPr>
        <w:ind w:firstLineChars="200" w:firstLine="600"/>
        <w:outlineLvl w:val="2"/>
        <w:rPr>
          <w:rFonts w:ascii="仿宋" w:eastAsia="仿宋" w:hAnsi="仿宋"/>
          <w:sz w:val="32"/>
          <w:szCs w:val="32"/>
        </w:rPr>
      </w:pPr>
      <w:bookmarkStart w:id="15" w:name="_Toc492299590"/>
      <w:r>
        <w:rPr>
          <w:rFonts w:ascii="仿宋" w:eastAsia="仿宋" w:hAnsi="仿宋" w:hint="eastAsia"/>
          <w:sz w:val="32"/>
          <w:szCs w:val="32"/>
        </w:rPr>
        <w:t>2.</w:t>
      </w:r>
      <w:r>
        <w:rPr>
          <w:rFonts w:ascii="仿宋" w:eastAsia="仿宋" w:hAnsi="仿宋"/>
          <w:sz w:val="32"/>
          <w:szCs w:val="32"/>
        </w:rPr>
        <w:t>财务管理情况</w:t>
      </w:r>
      <w:bookmarkEnd w:id="15"/>
    </w:p>
    <w:p w:rsidR="003F431B" w:rsidRDefault="00925EEC">
      <w:pPr>
        <w:ind w:firstLine="560"/>
        <w:rPr>
          <w:rFonts w:ascii="仿宋" w:eastAsia="仿宋" w:hAnsi="仿宋"/>
          <w:sz w:val="32"/>
          <w:szCs w:val="32"/>
        </w:rPr>
      </w:pPr>
      <w:r>
        <w:rPr>
          <w:rFonts w:ascii="仿宋" w:eastAsia="仿宋" w:hAnsi="仿宋" w:hint="eastAsia"/>
          <w:sz w:val="32"/>
          <w:szCs w:val="32"/>
        </w:rPr>
        <w:t>本项目总体实施符合要求。项目根据实际情况编制预算，经武汉市硚口区财政局批复，因此决策依据合</w:t>
      </w:r>
      <w:proofErr w:type="gramStart"/>
      <w:r>
        <w:rPr>
          <w:rFonts w:ascii="仿宋" w:eastAsia="仿宋" w:hAnsi="仿宋" w:hint="eastAsia"/>
          <w:sz w:val="32"/>
          <w:szCs w:val="32"/>
        </w:rPr>
        <w:t>规</w:t>
      </w:r>
      <w:proofErr w:type="gramEnd"/>
      <w:r>
        <w:rPr>
          <w:rFonts w:ascii="仿宋" w:eastAsia="仿宋" w:hAnsi="仿宋" w:hint="eastAsia"/>
          <w:sz w:val="32"/>
          <w:szCs w:val="32"/>
        </w:rPr>
        <w:t>、合理。本项目预算支出</w:t>
      </w:r>
      <w:r>
        <w:rPr>
          <w:rFonts w:ascii="仿宋" w:eastAsia="仿宋" w:hAnsi="仿宋"/>
          <w:sz w:val="32"/>
          <w:szCs w:val="32"/>
        </w:rPr>
        <w:t>96.32</w:t>
      </w:r>
      <w:r>
        <w:rPr>
          <w:rFonts w:ascii="仿宋" w:eastAsia="仿宋" w:hAnsi="仿宋" w:hint="eastAsia"/>
          <w:sz w:val="32"/>
          <w:szCs w:val="32"/>
        </w:rPr>
        <w:t>万元，实际到位资金</w:t>
      </w:r>
      <w:r>
        <w:rPr>
          <w:rFonts w:ascii="仿宋" w:eastAsia="仿宋" w:hAnsi="仿宋"/>
          <w:sz w:val="32"/>
          <w:szCs w:val="32"/>
        </w:rPr>
        <w:t>96.32</w:t>
      </w:r>
      <w:r>
        <w:rPr>
          <w:rFonts w:ascii="仿宋" w:eastAsia="仿宋" w:hAnsi="仿宋" w:hint="eastAsia"/>
          <w:sz w:val="32"/>
          <w:szCs w:val="32"/>
        </w:rPr>
        <w:t>万元,资金来源于区级财政资</w:t>
      </w:r>
      <w:r>
        <w:rPr>
          <w:rFonts w:ascii="仿宋" w:eastAsia="仿宋" w:hAnsi="仿宋" w:hint="eastAsia"/>
          <w:sz w:val="32"/>
          <w:szCs w:val="32"/>
        </w:rPr>
        <w:lastRenderedPageBreak/>
        <w:t>金，实际支出</w:t>
      </w:r>
      <w:r>
        <w:rPr>
          <w:rFonts w:ascii="仿宋" w:eastAsia="仿宋" w:hAnsi="仿宋"/>
          <w:sz w:val="32"/>
          <w:szCs w:val="32"/>
        </w:rPr>
        <w:t>96.32</w:t>
      </w:r>
      <w:r>
        <w:rPr>
          <w:rFonts w:ascii="仿宋" w:eastAsia="仿宋" w:hAnsi="仿宋" w:hint="eastAsia"/>
          <w:sz w:val="32"/>
          <w:szCs w:val="32"/>
        </w:rPr>
        <w:t>万元。</w:t>
      </w:r>
    </w:p>
    <w:p w:rsidR="003F431B" w:rsidRDefault="00925EEC">
      <w:pPr>
        <w:outlineLvl w:val="1"/>
        <w:rPr>
          <w:rFonts w:ascii="仿宋" w:eastAsia="仿宋" w:hAnsi="仿宋"/>
          <w:b/>
          <w:sz w:val="32"/>
          <w:szCs w:val="32"/>
        </w:rPr>
      </w:pPr>
      <w:r>
        <w:rPr>
          <w:rFonts w:ascii="仿宋" w:eastAsia="仿宋" w:hAnsi="仿宋"/>
          <w:sz w:val="32"/>
          <w:szCs w:val="32"/>
        </w:rPr>
        <w:t xml:space="preserve">   </w:t>
      </w:r>
      <w:bookmarkStart w:id="16" w:name="_Toc492299591"/>
      <w:r>
        <w:rPr>
          <w:rFonts w:ascii="仿宋" w:eastAsia="仿宋" w:hAnsi="仿宋"/>
          <w:b/>
          <w:sz w:val="32"/>
          <w:szCs w:val="32"/>
        </w:rPr>
        <w:t>(二)项目预算绩效目标的完成情况</w:t>
      </w:r>
      <w:bookmarkEnd w:id="16"/>
    </w:p>
    <w:p w:rsidR="003F431B" w:rsidRDefault="00925EEC">
      <w:pPr>
        <w:ind w:firstLineChars="200" w:firstLine="600"/>
        <w:outlineLvl w:val="2"/>
        <w:rPr>
          <w:rFonts w:ascii="仿宋" w:eastAsia="仿宋" w:hAnsi="仿宋"/>
          <w:sz w:val="32"/>
          <w:szCs w:val="32"/>
        </w:rPr>
      </w:pPr>
      <w:bookmarkStart w:id="17" w:name="_Toc492299592"/>
      <w:r>
        <w:rPr>
          <w:rFonts w:ascii="仿宋" w:eastAsia="仿宋" w:hAnsi="仿宋" w:hint="eastAsia"/>
          <w:sz w:val="32"/>
          <w:szCs w:val="32"/>
        </w:rPr>
        <w:t>1.产出目标</w:t>
      </w:r>
      <w:bookmarkEnd w:id="17"/>
    </w:p>
    <w:p w:rsidR="003F431B" w:rsidRDefault="00925EEC">
      <w:pPr>
        <w:ind w:firstLineChars="200" w:firstLine="600"/>
        <w:outlineLvl w:val="2"/>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）数量指标完成情况：</w:t>
      </w:r>
      <w:r>
        <w:rPr>
          <w:rFonts w:ascii="仿宋" w:eastAsia="仿宋" w:hAnsi="仿宋" w:hint="eastAsia"/>
          <w:sz w:val="32"/>
          <w:szCs w:val="32"/>
        </w:rPr>
        <w:t>①2017年度制发了《硚口区政府法律顾问管理办法》；以符合政府采购的方式，公开向社会采购了10家综合实力强的律师事务所，组建政府法律顾问机构库；以择优遴选、协商选聘等方式，实现了区政府及26家政府工作部门的法律顾问全覆盖。②2</w:t>
      </w:r>
      <w:r>
        <w:rPr>
          <w:rFonts w:ascii="仿宋" w:eastAsia="仿宋" w:hAnsi="仿宋"/>
          <w:sz w:val="32"/>
          <w:szCs w:val="32"/>
        </w:rPr>
        <w:t>017</w:t>
      </w:r>
      <w:r>
        <w:rPr>
          <w:rFonts w:ascii="仿宋" w:eastAsia="仿宋" w:hAnsi="仿宋" w:hint="eastAsia"/>
          <w:sz w:val="32"/>
          <w:szCs w:val="32"/>
        </w:rPr>
        <w:t>年度的规范性文件管理工作分为两部分进行，一方面是通过强调前期调研、公开征求意见、廉洁性评估等制定起草环节的程序，对</w:t>
      </w:r>
      <w:proofErr w:type="gramStart"/>
      <w:r>
        <w:rPr>
          <w:rFonts w:ascii="仿宋" w:eastAsia="仿宋" w:hAnsi="仿宋" w:hint="eastAsia"/>
          <w:sz w:val="32"/>
          <w:szCs w:val="32"/>
        </w:rPr>
        <w:t>新制发</w:t>
      </w:r>
      <w:proofErr w:type="gramEnd"/>
      <w:r>
        <w:rPr>
          <w:rFonts w:ascii="仿宋" w:eastAsia="仿宋" w:hAnsi="仿宋" w:hint="eastAsia"/>
          <w:sz w:val="32"/>
          <w:szCs w:val="32"/>
        </w:rPr>
        <w:t>的2份规范性文件《区人民政府关于进一步加强房屋拆除工程扬尘污染防治工作的通知》、《区人民政府关于调整和规范区级行政权力清单的通知》全部进行了合法性审查及备案；另一方面，通过对历年制发的规范性文件进行清理，最终确定保留18件，废止16件，失效22件。</w:t>
      </w:r>
      <w:bookmarkStart w:id="18" w:name="_Toc492299593"/>
    </w:p>
    <w:p w:rsidR="003F431B" w:rsidRDefault="00925EEC">
      <w:pPr>
        <w:ind w:firstLineChars="200" w:firstLine="600"/>
        <w:outlineLvl w:val="2"/>
        <w:rPr>
          <w:rFonts w:ascii="仿宋" w:eastAsia="仿宋" w:hAnsi="仿宋"/>
          <w:sz w:val="32"/>
          <w:szCs w:val="32"/>
        </w:rPr>
      </w:pPr>
      <w:r>
        <w:rPr>
          <w:rFonts w:ascii="仿宋" w:eastAsia="仿宋" w:hAnsi="仿宋" w:hint="eastAsia"/>
          <w:sz w:val="32"/>
          <w:szCs w:val="32"/>
        </w:rPr>
        <w:t>(2)质量指标完成情况：①《硚口区政府法律顾问管理办法》明确了政府法律顾问范围、管理等制度；明确了考核、退出、奖惩等机制；制度和工作机制均具有可操作性、</w:t>
      </w:r>
      <w:proofErr w:type="gramStart"/>
      <w:r>
        <w:rPr>
          <w:rFonts w:ascii="仿宋" w:eastAsia="仿宋" w:hAnsi="仿宋" w:hint="eastAsia"/>
          <w:sz w:val="32"/>
          <w:szCs w:val="32"/>
        </w:rPr>
        <w:t>明确行</w:t>
      </w:r>
      <w:proofErr w:type="gramEnd"/>
      <w:r>
        <w:rPr>
          <w:rFonts w:ascii="仿宋" w:eastAsia="仿宋" w:hAnsi="仿宋" w:hint="eastAsia"/>
          <w:sz w:val="32"/>
          <w:szCs w:val="32"/>
        </w:rPr>
        <w:t>及独创性。②落实《湖北省行政规范性文件管理办法》情况较好，文件合法性审查率、备案率均达100%。对规范性文件的清理范围全面，</w:t>
      </w:r>
      <w:r w:rsidR="0093484E">
        <w:rPr>
          <w:rFonts w:ascii="仿宋" w:eastAsia="仿宋" w:hAnsi="仿宋" w:hint="eastAsia"/>
          <w:sz w:val="32"/>
          <w:szCs w:val="32"/>
        </w:rPr>
        <w:t>有</w:t>
      </w:r>
      <w:r>
        <w:rPr>
          <w:rFonts w:ascii="仿宋" w:eastAsia="仿宋" w:hAnsi="仿宋" w:hint="eastAsia"/>
          <w:sz w:val="32"/>
          <w:szCs w:val="32"/>
        </w:rPr>
        <w:t>专人负责，工作</w:t>
      </w:r>
      <w:proofErr w:type="gramStart"/>
      <w:r>
        <w:rPr>
          <w:rFonts w:ascii="仿宋" w:eastAsia="仿宋" w:hAnsi="仿宋" w:hint="eastAsia"/>
          <w:sz w:val="32"/>
          <w:szCs w:val="32"/>
        </w:rPr>
        <w:t>有序</w:t>
      </w:r>
      <w:r w:rsidR="0093484E">
        <w:rPr>
          <w:rFonts w:ascii="仿宋" w:eastAsia="仿宋" w:hAnsi="仿宋" w:hint="eastAsia"/>
          <w:sz w:val="32"/>
          <w:szCs w:val="32"/>
        </w:rPr>
        <w:t>且</w:t>
      </w:r>
      <w:proofErr w:type="gramEnd"/>
      <w:r>
        <w:rPr>
          <w:rFonts w:ascii="仿宋" w:eastAsia="仿宋" w:hAnsi="仿宋" w:hint="eastAsia"/>
          <w:sz w:val="32"/>
          <w:szCs w:val="32"/>
        </w:rPr>
        <w:t>按时推进。</w:t>
      </w:r>
    </w:p>
    <w:p w:rsidR="003F431B" w:rsidRDefault="00925EEC">
      <w:pPr>
        <w:ind w:firstLineChars="200" w:firstLine="600"/>
        <w:outlineLvl w:val="2"/>
        <w:rPr>
          <w:rFonts w:ascii="仿宋" w:eastAsia="仿宋" w:hAnsi="仿宋"/>
          <w:sz w:val="32"/>
          <w:szCs w:val="32"/>
        </w:rPr>
      </w:pPr>
      <w:r>
        <w:rPr>
          <w:rFonts w:ascii="仿宋" w:eastAsia="仿宋" w:hAnsi="仿宋" w:hint="eastAsia"/>
          <w:sz w:val="32"/>
          <w:szCs w:val="32"/>
        </w:rPr>
        <w:t>2.效果目标</w:t>
      </w:r>
      <w:bookmarkEnd w:id="18"/>
    </w:p>
    <w:p w:rsidR="003F431B" w:rsidRDefault="00925EEC">
      <w:pPr>
        <w:ind w:firstLineChars="200" w:firstLine="600"/>
        <w:outlineLvl w:val="0"/>
        <w:rPr>
          <w:rFonts w:ascii="仿宋" w:eastAsia="仿宋" w:hAnsi="仿宋"/>
          <w:sz w:val="32"/>
          <w:szCs w:val="32"/>
        </w:rPr>
      </w:pPr>
      <w:r>
        <w:rPr>
          <w:rFonts w:ascii="仿宋" w:eastAsia="仿宋" w:hAnsi="仿宋" w:hint="eastAsia"/>
          <w:sz w:val="32"/>
          <w:szCs w:val="32"/>
        </w:rPr>
        <w:t>总体目标完成情况：①整合出复合知识型法律顾问团。②行政</w:t>
      </w:r>
      <w:r>
        <w:rPr>
          <w:rFonts w:ascii="仿宋" w:eastAsia="仿宋" w:hAnsi="仿宋" w:hint="eastAsia"/>
          <w:sz w:val="32"/>
          <w:szCs w:val="32"/>
        </w:rPr>
        <w:lastRenderedPageBreak/>
        <w:t>权力运行规范，依法执政、依法行政能力提高。</w:t>
      </w:r>
    </w:p>
    <w:p w:rsidR="003F431B" w:rsidRDefault="00925EEC">
      <w:pPr>
        <w:ind w:firstLine="660"/>
        <w:outlineLvl w:val="0"/>
        <w:rPr>
          <w:rFonts w:ascii="仿宋" w:eastAsia="仿宋" w:hAnsi="仿宋"/>
          <w:sz w:val="32"/>
          <w:szCs w:val="32"/>
        </w:rPr>
      </w:pPr>
      <w:r>
        <w:rPr>
          <w:rFonts w:ascii="仿宋" w:eastAsia="仿宋" w:hAnsi="仿宋" w:hint="eastAsia"/>
          <w:sz w:val="32"/>
          <w:szCs w:val="32"/>
        </w:rPr>
        <w:t>具体目标完成情况：①</w:t>
      </w:r>
      <w:r>
        <w:rPr>
          <w:rFonts w:ascii="仿宋" w:eastAsia="仿宋" w:hAnsi="仿宋" w:hint="eastAsia"/>
          <w:b/>
          <w:sz w:val="32"/>
          <w:szCs w:val="32"/>
        </w:rPr>
        <w:t>一是确立政府法律顾问工作新制度。</w:t>
      </w:r>
      <w:r>
        <w:rPr>
          <w:rFonts w:ascii="仿宋" w:eastAsia="仿宋" w:hAnsi="仿宋" w:hint="eastAsia"/>
          <w:sz w:val="32"/>
          <w:szCs w:val="32"/>
        </w:rPr>
        <w:t>制发的《硚口区政府法律顾问管理办法》，明确由法制办公室具体负责政府法律顾问的服务及统一管理，实现法律顾问择优选聘、法律事务统一指派、法律费用统一支付；并负责予以考核和淘汰。至此，可以根据全区依法行政的实际情况，不断优化调整政府法律顾问队伍结构，整合出复合知识型法律顾问团。</w:t>
      </w:r>
      <w:r>
        <w:rPr>
          <w:rFonts w:ascii="仿宋" w:eastAsia="仿宋" w:hAnsi="仿宋" w:hint="eastAsia"/>
          <w:b/>
          <w:sz w:val="32"/>
          <w:szCs w:val="32"/>
        </w:rPr>
        <w:t>二是明确法制机构人员作为政府法律顾问的主体。</w:t>
      </w:r>
      <w:r>
        <w:rPr>
          <w:rFonts w:ascii="仿宋" w:eastAsia="仿宋" w:hAnsi="仿宋" w:hint="eastAsia"/>
          <w:sz w:val="32"/>
          <w:szCs w:val="32"/>
        </w:rPr>
        <w:t>着力加强政府法制机构和队伍，加强财力保障，加大对政府法制干部的使用、培养和交流学习力度，建设出一支既深入政府法制实践、又有较高理论水平的学习型、研究型干部队伍。</w:t>
      </w:r>
      <w:r>
        <w:rPr>
          <w:rFonts w:ascii="仿宋" w:eastAsia="仿宋" w:hAnsi="仿宋" w:hint="eastAsia"/>
          <w:b/>
          <w:sz w:val="32"/>
          <w:szCs w:val="32"/>
        </w:rPr>
        <w:t>三是支持从事法律实务的执业律师全面参与各项工作，全面</w:t>
      </w:r>
      <w:r>
        <w:rPr>
          <w:rFonts w:ascii="仿宋" w:eastAsia="仿宋" w:hAnsi="仿宋" w:hint="eastAsia"/>
          <w:sz w:val="32"/>
          <w:szCs w:val="32"/>
        </w:rPr>
        <w:t>参与对政府有关经济社会发展和人民群众切身利益的重大行政决策事项、着力破解基层执法难题及部门综合执法方面改革困境、协助处置历史遗留难题、负责代理行政机关的民事诉讼案件，还对政府及各部门的重大民商事行为予以严格把关，有力的维护政府机关的合法权益。</w:t>
      </w:r>
    </w:p>
    <w:p w:rsidR="003F431B" w:rsidRDefault="00925EEC" w:rsidP="002871CA">
      <w:pPr>
        <w:ind w:firstLine="660"/>
        <w:outlineLvl w:val="0"/>
        <w:rPr>
          <w:rFonts w:ascii="仿宋" w:eastAsia="仿宋" w:hAnsi="仿宋"/>
          <w:sz w:val="32"/>
          <w:szCs w:val="32"/>
        </w:rPr>
      </w:pPr>
      <w:r>
        <w:rPr>
          <w:rFonts w:ascii="仿宋" w:eastAsia="仿宋" w:hAnsi="仿宋" w:hint="eastAsia"/>
          <w:sz w:val="32"/>
          <w:szCs w:val="32"/>
        </w:rPr>
        <w:t>②对历年来规范性文件的清理，</w:t>
      </w:r>
      <w:r>
        <w:rPr>
          <w:rFonts w:ascii="仿宋" w:eastAsia="仿宋" w:hAnsi="仿宋" w:hint="eastAsia"/>
          <w:b/>
          <w:sz w:val="32"/>
          <w:szCs w:val="32"/>
        </w:rPr>
        <w:t>一是深化认识，强化</w:t>
      </w:r>
      <w:r w:rsidR="0093484E">
        <w:rPr>
          <w:rFonts w:ascii="仿宋" w:eastAsia="仿宋" w:hAnsi="仿宋" w:hint="eastAsia"/>
          <w:b/>
          <w:sz w:val="32"/>
          <w:szCs w:val="32"/>
        </w:rPr>
        <w:t>起草部门的工作</w:t>
      </w:r>
      <w:r>
        <w:rPr>
          <w:rFonts w:ascii="仿宋" w:eastAsia="仿宋" w:hAnsi="仿宋" w:hint="eastAsia"/>
          <w:b/>
          <w:sz w:val="32"/>
          <w:szCs w:val="32"/>
        </w:rPr>
        <w:t>组织</w:t>
      </w:r>
      <w:r w:rsidR="0093484E">
        <w:rPr>
          <w:rFonts w:ascii="仿宋" w:eastAsia="仿宋" w:hAnsi="仿宋" w:hint="eastAsia"/>
          <w:b/>
          <w:sz w:val="32"/>
          <w:szCs w:val="32"/>
        </w:rPr>
        <w:t>与部署</w:t>
      </w:r>
      <w:r>
        <w:rPr>
          <w:rFonts w:ascii="仿宋" w:eastAsia="仿宋" w:hAnsi="仿宋" w:hint="eastAsia"/>
          <w:b/>
          <w:sz w:val="32"/>
          <w:szCs w:val="32"/>
        </w:rPr>
        <w:t>，</w:t>
      </w:r>
      <w:r>
        <w:rPr>
          <w:rFonts w:ascii="仿宋" w:eastAsia="仿宋" w:hAnsi="仿宋" w:hint="eastAsia"/>
          <w:sz w:val="32"/>
          <w:szCs w:val="32"/>
        </w:rPr>
        <w:t>明确</w:t>
      </w:r>
      <w:r w:rsidR="0093484E">
        <w:rPr>
          <w:rFonts w:ascii="仿宋" w:eastAsia="仿宋" w:hAnsi="仿宋" w:hint="eastAsia"/>
          <w:sz w:val="32"/>
          <w:szCs w:val="32"/>
        </w:rPr>
        <w:t>工作</w:t>
      </w:r>
      <w:r>
        <w:rPr>
          <w:rFonts w:ascii="仿宋" w:eastAsia="仿宋" w:hAnsi="仿宋" w:hint="eastAsia"/>
          <w:sz w:val="32"/>
          <w:szCs w:val="32"/>
        </w:rPr>
        <w:t>重点、分清责任，先由起草部门自查自清，分别提出继续有效、废止、修改等意见，</w:t>
      </w:r>
      <w:r w:rsidR="0093484E">
        <w:rPr>
          <w:rFonts w:ascii="仿宋" w:eastAsia="仿宋" w:hAnsi="仿宋" w:hint="eastAsia"/>
          <w:sz w:val="32"/>
          <w:szCs w:val="32"/>
        </w:rPr>
        <w:t>确保</w:t>
      </w:r>
      <w:r>
        <w:rPr>
          <w:rFonts w:ascii="仿宋" w:eastAsia="仿宋" w:hAnsi="仿宋" w:hint="eastAsia"/>
          <w:sz w:val="32"/>
          <w:szCs w:val="32"/>
        </w:rPr>
        <w:t>规范性文件清理工作</w:t>
      </w:r>
      <w:r w:rsidR="0093484E">
        <w:rPr>
          <w:rFonts w:ascii="仿宋" w:eastAsia="仿宋" w:hAnsi="仿宋" w:hint="eastAsia"/>
          <w:sz w:val="32"/>
          <w:szCs w:val="32"/>
        </w:rPr>
        <w:t>贴近实际</w:t>
      </w:r>
      <w:r>
        <w:rPr>
          <w:rFonts w:ascii="仿宋" w:eastAsia="仿宋" w:hAnsi="仿宋" w:hint="eastAsia"/>
          <w:sz w:val="32"/>
          <w:szCs w:val="32"/>
        </w:rPr>
        <w:t>。</w:t>
      </w:r>
      <w:r>
        <w:rPr>
          <w:rFonts w:ascii="仿宋" w:eastAsia="仿宋" w:hAnsi="仿宋" w:hint="eastAsia"/>
          <w:b/>
          <w:sz w:val="32"/>
          <w:szCs w:val="32"/>
        </w:rPr>
        <w:t>二是在201</w:t>
      </w:r>
      <w:r>
        <w:rPr>
          <w:rFonts w:ascii="仿宋" w:eastAsia="仿宋" w:hAnsi="仿宋"/>
          <w:b/>
          <w:sz w:val="32"/>
          <w:szCs w:val="32"/>
        </w:rPr>
        <w:t>5</w:t>
      </w:r>
      <w:r>
        <w:rPr>
          <w:rFonts w:ascii="仿宋" w:eastAsia="仿宋" w:hAnsi="仿宋" w:hint="eastAsia"/>
          <w:b/>
          <w:sz w:val="32"/>
          <w:szCs w:val="32"/>
        </w:rPr>
        <w:t>年清理基础上，将全面清理与重点清理相结合。</w:t>
      </w:r>
      <w:r>
        <w:rPr>
          <w:rFonts w:ascii="仿宋" w:eastAsia="仿宋" w:hAnsi="仿宋" w:hint="eastAsia"/>
          <w:sz w:val="32"/>
          <w:szCs w:val="32"/>
        </w:rPr>
        <w:t>对涉及城乡建设与管理、环境保护方面的规范性文件进行重点清理，根据部门的审查意见，重点研究后作出相应处理。</w:t>
      </w:r>
      <w:r>
        <w:rPr>
          <w:rFonts w:ascii="仿宋" w:eastAsia="仿宋" w:hAnsi="仿宋" w:hint="eastAsia"/>
          <w:b/>
          <w:sz w:val="32"/>
          <w:szCs w:val="32"/>
        </w:rPr>
        <w:t>三</w:t>
      </w:r>
      <w:r>
        <w:rPr>
          <w:rFonts w:ascii="仿宋" w:eastAsia="仿宋" w:hAnsi="仿宋" w:hint="eastAsia"/>
          <w:b/>
          <w:sz w:val="32"/>
          <w:szCs w:val="32"/>
        </w:rPr>
        <w:lastRenderedPageBreak/>
        <w:t>是注重</w:t>
      </w:r>
      <w:r w:rsidR="0093484E">
        <w:rPr>
          <w:rFonts w:ascii="仿宋" w:eastAsia="仿宋" w:hAnsi="仿宋" w:hint="eastAsia"/>
          <w:b/>
          <w:sz w:val="32"/>
          <w:szCs w:val="32"/>
        </w:rPr>
        <w:t>沟通</w:t>
      </w:r>
      <w:r>
        <w:rPr>
          <w:rFonts w:ascii="仿宋" w:eastAsia="仿宋" w:hAnsi="仿宋" w:hint="eastAsia"/>
          <w:b/>
          <w:sz w:val="32"/>
          <w:szCs w:val="32"/>
        </w:rPr>
        <w:t>协调，</w:t>
      </w:r>
      <w:r>
        <w:rPr>
          <w:rFonts w:ascii="仿宋" w:eastAsia="仿宋" w:hAnsi="仿宋" w:hint="eastAsia"/>
          <w:sz w:val="32"/>
          <w:szCs w:val="32"/>
        </w:rPr>
        <w:t>对于不一致的</w:t>
      </w:r>
      <w:r w:rsidR="0093484E">
        <w:rPr>
          <w:rFonts w:ascii="仿宋" w:eastAsia="仿宋" w:hAnsi="仿宋" w:hint="eastAsia"/>
          <w:sz w:val="32"/>
          <w:szCs w:val="32"/>
        </w:rPr>
        <w:t>审核</w:t>
      </w:r>
      <w:r>
        <w:rPr>
          <w:rFonts w:ascii="仿宋" w:eastAsia="仿宋" w:hAnsi="仿宋" w:hint="eastAsia"/>
          <w:sz w:val="32"/>
          <w:szCs w:val="32"/>
        </w:rPr>
        <w:t>意见，及时与起草部门进行沟通协商，</w:t>
      </w:r>
      <w:r w:rsidR="0093484E">
        <w:rPr>
          <w:rFonts w:ascii="仿宋" w:eastAsia="仿宋" w:hAnsi="仿宋" w:hint="eastAsia"/>
          <w:sz w:val="32"/>
          <w:szCs w:val="32"/>
        </w:rPr>
        <w:t>及时</w:t>
      </w:r>
      <w:r>
        <w:rPr>
          <w:rFonts w:ascii="仿宋" w:eastAsia="仿宋" w:hAnsi="仿宋" w:hint="eastAsia"/>
          <w:sz w:val="32"/>
          <w:szCs w:val="32"/>
        </w:rPr>
        <w:t>反馈，确保文件清理</w:t>
      </w:r>
      <w:r w:rsidR="0093484E">
        <w:rPr>
          <w:rFonts w:ascii="仿宋" w:eastAsia="仿宋" w:hAnsi="仿宋" w:hint="eastAsia"/>
          <w:sz w:val="32"/>
          <w:szCs w:val="32"/>
        </w:rPr>
        <w:t>结果</w:t>
      </w:r>
      <w:r>
        <w:rPr>
          <w:rFonts w:ascii="仿宋" w:eastAsia="仿宋" w:hAnsi="仿宋" w:hint="eastAsia"/>
          <w:sz w:val="32"/>
          <w:szCs w:val="32"/>
        </w:rPr>
        <w:t>更具有针对性和实效性。</w:t>
      </w:r>
    </w:p>
    <w:p w:rsidR="002204D6" w:rsidRPr="002871CA" w:rsidRDefault="002204D6" w:rsidP="002871CA">
      <w:pPr>
        <w:ind w:firstLine="660"/>
        <w:outlineLvl w:val="0"/>
        <w:rPr>
          <w:rFonts w:ascii="仿宋" w:eastAsia="仿宋" w:hAnsi="仿宋" w:hint="eastAsia"/>
          <w:sz w:val="32"/>
          <w:szCs w:val="32"/>
        </w:rPr>
      </w:pPr>
    </w:p>
    <w:p w:rsidR="003F431B" w:rsidRDefault="00925EEC">
      <w:pPr>
        <w:ind w:left="720"/>
        <w:outlineLvl w:val="0"/>
        <w:rPr>
          <w:rFonts w:ascii="仿宋" w:eastAsia="仿宋" w:hAnsi="仿宋"/>
          <w:b/>
          <w:sz w:val="32"/>
          <w:szCs w:val="32"/>
        </w:rPr>
      </w:pPr>
      <w:bookmarkStart w:id="19" w:name="_Toc492299594"/>
      <w:r>
        <w:rPr>
          <w:rFonts w:ascii="仿宋" w:eastAsia="仿宋" w:hAnsi="仿宋" w:hint="eastAsia"/>
          <w:b/>
          <w:sz w:val="32"/>
          <w:szCs w:val="32"/>
        </w:rPr>
        <w:t>三、</w:t>
      </w:r>
      <w:r>
        <w:rPr>
          <w:rFonts w:ascii="仿宋" w:eastAsia="仿宋" w:hAnsi="仿宋"/>
          <w:b/>
          <w:sz w:val="32"/>
          <w:szCs w:val="32"/>
        </w:rPr>
        <w:t>自评结论</w:t>
      </w:r>
    </w:p>
    <w:p w:rsidR="003F431B" w:rsidRDefault="00925EEC">
      <w:pPr>
        <w:ind w:firstLineChars="200" w:firstLine="602"/>
        <w:outlineLvl w:val="1"/>
        <w:rPr>
          <w:rFonts w:ascii="仿宋" w:eastAsia="仿宋" w:hAnsi="仿宋"/>
          <w:b/>
          <w:sz w:val="32"/>
          <w:szCs w:val="32"/>
        </w:rPr>
      </w:pPr>
      <w:r>
        <w:rPr>
          <w:rFonts w:ascii="仿宋" w:eastAsia="仿宋" w:hAnsi="仿宋"/>
          <w:b/>
          <w:sz w:val="32"/>
          <w:szCs w:val="32"/>
        </w:rPr>
        <w:t>(</w:t>
      </w:r>
      <w:r>
        <w:rPr>
          <w:rFonts w:ascii="仿宋" w:eastAsia="仿宋" w:hAnsi="仿宋" w:hint="eastAsia"/>
          <w:b/>
          <w:sz w:val="32"/>
          <w:szCs w:val="32"/>
        </w:rPr>
        <w:t>一）自评结论</w:t>
      </w:r>
    </w:p>
    <w:p w:rsidR="003F431B" w:rsidRDefault="00925EEC">
      <w:pPr>
        <w:ind w:firstLineChars="200" w:firstLine="600"/>
        <w:outlineLvl w:val="2"/>
        <w:rPr>
          <w:rFonts w:ascii="仿宋" w:eastAsia="仿宋" w:hAnsi="仿宋"/>
          <w:sz w:val="32"/>
          <w:szCs w:val="32"/>
        </w:rPr>
      </w:pPr>
      <w:r>
        <w:rPr>
          <w:rFonts w:ascii="仿宋" w:eastAsia="仿宋" w:hAnsi="仿宋" w:hint="eastAsia"/>
          <w:sz w:val="32"/>
          <w:szCs w:val="32"/>
        </w:rPr>
        <w:t>1.评分结果</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本项目绩效评价得分为</w:t>
      </w:r>
      <w:r>
        <w:rPr>
          <w:rFonts w:ascii="仿宋" w:eastAsia="仿宋" w:hAnsi="仿宋"/>
          <w:sz w:val="32"/>
          <w:szCs w:val="32"/>
        </w:rPr>
        <w:t>97.4</w:t>
      </w:r>
      <w:r>
        <w:rPr>
          <w:rFonts w:ascii="仿宋" w:eastAsia="仿宋" w:hAnsi="仿宋" w:hint="eastAsia"/>
          <w:sz w:val="32"/>
          <w:szCs w:val="32"/>
        </w:rPr>
        <w:t>分，评价结果为“优”。</w:t>
      </w:r>
    </w:p>
    <w:tbl>
      <w:tblPr>
        <w:tblStyle w:val="ac"/>
        <w:tblW w:w="8296" w:type="dxa"/>
        <w:tblLayout w:type="fixed"/>
        <w:tblLook w:val="04A0" w:firstRow="1" w:lastRow="0" w:firstColumn="1" w:lastColumn="0" w:noHBand="0" w:noVBand="1"/>
      </w:tblPr>
      <w:tblGrid>
        <w:gridCol w:w="2074"/>
        <w:gridCol w:w="2074"/>
        <w:gridCol w:w="2074"/>
        <w:gridCol w:w="2074"/>
      </w:tblGrid>
      <w:tr w:rsidR="003F431B">
        <w:tc>
          <w:tcPr>
            <w:tcW w:w="2074" w:type="dxa"/>
          </w:tcPr>
          <w:p w:rsidR="003F431B" w:rsidRDefault="00925EEC">
            <w:pPr>
              <w:rPr>
                <w:rFonts w:ascii="仿宋" w:eastAsia="仿宋" w:hAnsi="仿宋"/>
                <w:sz w:val="32"/>
                <w:szCs w:val="32"/>
              </w:rPr>
            </w:pPr>
            <w:r>
              <w:rPr>
                <w:rFonts w:ascii="仿宋" w:eastAsia="仿宋" w:hAnsi="仿宋" w:hint="eastAsia"/>
                <w:sz w:val="32"/>
                <w:szCs w:val="32"/>
              </w:rPr>
              <w:t>评价准则</w:t>
            </w:r>
          </w:p>
        </w:tc>
        <w:tc>
          <w:tcPr>
            <w:tcW w:w="2074" w:type="dxa"/>
          </w:tcPr>
          <w:p w:rsidR="003F431B" w:rsidRDefault="00925EEC">
            <w:pPr>
              <w:rPr>
                <w:rFonts w:ascii="仿宋" w:eastAsia="仿宋" w:hAnsi="仿宋"/>
                <w:sz w:val="32"/>
                <w:szCs w:val="32"/>
              </w:rPr>
            </w:pPr>
            <w:r>
              <w:rPr>
                <w:rFonts w:ascii="仿宋" w:eastAsia="仿宋" w:hAnsi="仿宋" w:hint="eastAsia"/>
                <w:sz w:val="32"/>
                <w:szCs w:val="32"/>
              </w:rPr>
              <w:t>准则分值</w:t>
            </w:r>
          </w:p>
        </w:tc>
        <w:tc>
          <w:tcPr>
            <w:tcW w:w="2074" w:type="dxa"/>
          </w:tcPr>
          <w:p w:rsidR="003F431B" w:rsidRDefault="00925EEC">
            <w:pPr>
              <w:rPr>
                <w:rFonts w:ascii="仿宋" w:eastAsia="仿宋" w:hAnsi="仿宋"/>
                <w:sz w:val="32"/>
                <w:szCs w:val="32"/>
              </w:rPr>
            </w:pPr>
            <w:r>
              <w:rPr>
                <w:rFonts w:ascii="仿宋" w:eastAsia="仿宋" w:hAnsi="仿宋" w:hint="eastAsia"/>
                <w:sz w:val="32"/>
                <w:szCs w:val="32"/>
              </w:rPr>
              <w:t>评价得分</w:t>
            </w:r>
          </w:p>
        </w:tc>
        <w:tc>
          <w:tcPr>
            <w:tcW w:w="2074" w:type="dxa"/>
          </w:tcPr>
          <w:p w:rsidR="003F431B" w:rsidRDefault="00925EEC">
            <w:pPr>
              <w:rPr>
                <w:rFonts w:ascii="仿宋" w:eastAsia="仿宋" w:hAnsi="仿宋"/>
                <w:sz w:val="32"/>
                <w:szCs w:val="32"/>
              </w:rPr>
            </w:pPr>
            <w:r>
              <w:rPr>
                <w:rFonts w:ascii="仿宋" w:eastAsia="仿宋" w:hAnsi="仿宋" w:hint="eastAsia"/>
                <w:sz w:val="32"/>
                <w:szCs w:val="32"/>
              </w:rPr>
              <w:t>评价等级</w:t>
            </w:r>
          </w:p>
        </w:tc>
      </w:tr>
      <w:tr w:rsidR="003F431B">
        <w:tc>
          <w:tcPr>
            <w:tcW w:w="2074" w:type="dxa"/>
          </w:tcPr>
          <w:p w:rsidR="003F431B" w:rsidRDefault="00925EEC">
            <w:pPr>
              <w:rPr>
                <w:rFonts w:ascii="仿宋" w:eastAsia="仿宋" w:hAnsi="仿宋"/>
                <w:sz w:val="32"/>
                <w:szCs w:val="32"/>
              </w:rPr>
            </w:pPr>
            <w:r>
              <w:rPr>
                <w:rFonts w:ascii="仿宋" w:eastAsia="仿宋" w:hAnsi="仿宋" w:hint="eastAsia"/>
                <w:sz w:val="32"/>
                <w:szCs w:val="32"/>
              </w:rPr>
              <w:t>项目决策</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30</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30</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优</w:t>
            </w:r>
          </w:p>
        </w:tc>
      </w:tr>
      <w:tr w:rsidR="003F431B">
        <w:tc>
          <w:tcPr>
            <w:tcW w:w="2074" w:type="dxa"/>
          </w:tcPr>
          <w:p w:rsidR="003F431B" w:rsidRDefault="00925EEC">
            <w:pPr>
              <w:rPr>
                <w:rFonts w:ascii="仿宋" w:eastAsia="仿宋" w:hAnsi="仿宋"/>
                <w:sz w:val="32"/>
                <w:szCs w:val="32"/>
              </w:rPr>
            </w:pPr>
            <w:r>
              <w:rPr>
                <w:rFonts w:ascii="仿宋" w:eastAsia="仿宋" w:hAnsi="仿宋" w:hint="eastAsia"/>
                <w:sz w:val="32"/>
                <w:szCs w:val="32"/>
              </w:rPr>
              <w:t>项目管理</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30</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30</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优</w:t>
            </w:r>
          </w:p>
        </w:tc>
      </w:tr>
      <w:tr w:rsidR="003F431B">
        <w:tc>
          <w:tcPr>
            <w:tcW w:w="2074" w:type="dxa"/>
          </w:tcPr>
          <w:p w:rsidR="003F431B" w:rsidRDefault="00925EEC">
            <w:pPr>
              <w:rPr>
                <w:rFonts w:ascii="仿宋" w:eastAsia="仿宋" w:hAnsi="仿宋"/>
                <w:sz w:val="32"/>
                <w:szCs w:val="32"/>
              </w:rPr>
            </w:pPr>
            <w:r>
              <w:rPr>
                <w:rFonts w:ascii="仿宋" w:eastAsia="仿宋" w:hAnsi="仿宋"/>
                <w:sz w:val="32"/>
                <w:szCs w:val="32"/>
              </w:rPr>
              <w:t>综合评价</w:t>
            </w:r>
          </w:p>
        </w:tc>
        <w:tc>
          <w:tcPr>
            <w:tcW w:w="2074" w:type="dxa"/>
          </w:tcPr>
          <w:p w:rsidR="003F431B" w:rsidRDefault="00925EEC">
            <w:pPr>
              <w:jc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0</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37.4</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优</w:t>
            </w:r>
          </w:p>
        </w:tc>
      </w:tr>
      <w:tr w:rsidR="003F431B">
        <w:tc>
          <w:tcPr>
            <w:tcW w:w="2074" w:type="dxa"/>
          </w:tcPr>
          <w:p w:rsidR="003F431B" w:rsidRDefault="00925EEC">
            <w:pPr>
              <w:rPr>
                <w:rFonts w:ascii="仿宋" w:eastAsia="仿宋" w:hAnsi="仿宋"/>
                <w:sz w:val="32"/>
                <w:szCs w:val="32"/>
              </w:rPr>
            </w:pPr>
            <w:r>
              <w:rPr>
                <w:rFonts w:ascii="仿宋" w:eastAsia="仿宋" w:hAnsi="仿宋"/>
                <w:sz w:val="32"/>
                <w:szCs w:val="32"/>
              </w:rPr>
              <w:t>综合得分</w:t>
            </w:r>
          </w:p>
        </w:tc>
        <w:tc>
          <w:tcPr>
            <w:tcW w:w="2074" w:type="dxa"/>
          </w:tcPr>
          <w:p w:rsidR="003F431B" w:rsidRDefault="00925EEC">
            <w:pPr>
              <w:jc w:val="center"/>
              <w:rPr>
                <w:rFonts w:ascii="仿宋" w:eastAsia="仿宋" w:hAnsi="仿宋"/>
                <w:sz w:val="32"/>
                <w:szCs w:val="32"/>
              </w:rPr>
            </w:pPr>
            <w:r>
              <w:rPr>
                <w:rFonts w:ascii="仿宋" w:eastAsia="仿宋" w:hAnsi="仿宋" w:hint="eastAsia"/>
                <w:sz w:val="32"/>
                <w:szCs w:val="32"/>
              </w:rPr>
              <w:t>100</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97.4</w:t>
            </w:r>
          </w:p>
        </w:tc>
        <w:tc>
          <w:tcPr>
            <w:tcW w:w="2074" w:type="dxa"/>
          </w:tcPr>
          <w:p w:rsidR="003F431B" w:rsidRDefault="00925EEC">
            <w:pPr>
              <w:jc w:val="center"/>
              <w:rPr>
                <w:rFonts w:ascii="仿宋" w:eastAsia="仿宋" w:hAnsi="仿宋"/>
                <w:sz w:val="32"/>
                <w:szCs w:val="32"/>
              </w:rPr>
            </w:pPr>
            <w:r>
              <w:rPr>
                <w:rFonts w:ascii="仿宋" w:eastAsia="仿宋" w:hAnsi="仿宋"/>
                <w:sz w:val="32"/>
                <w:szCs w:val="32"/>
              </w:rPr>
              <w:t>优</w:t>
            </w:r>
          </w:p>
        </w:tc>
      </w:tr>
    </w:tbl>
    <w:p w:rsidR="003F431B" w:rsidRDefault="003F431B">
      <w:pPr>
        <w:ind w:firstLineChars="200" w:firstLine="600"/>
        <w:outlineLvl w:val="2"/>
        <w:rPr>
          <w:rFonts w:ascii="仿宋" w:eastAsia="仿宋" w:hAnsi="仿宋"/>
          <w:sz w:val="32"/>
          <w:szCs w:val="32"/>
        </w:rPr>
      </w:pPr>
    </w:p>
    <w:p w:rsidR="003F431B" w:rsidRDefault="00925EEC">
      <w:pPr>
        <w:ind w:firstLineChars="200" w:firstLine="600"/>
        <w:outlineLvl w:val="2"/>
        <w:rPr>
          <w:rFonts w:ascii="仿宋" w:eastAsia="仿宋" w:hAnsi="仿宋"/>
          <w:sz w:val="32"/>
          <w:szCs w:val="32"/>
        </w:rPr>
      </w:pPr>
      <w:r>
        <w:rPr>
          <w:rFonts w:ascii="仿宋" w:eastAsia="仿宋" w:hAnsi="仿宋" w:hint="eastAsia"/>
          <w:sz w:val="32"/>
          <w:szCs w:val="32"/>
        </w:rPr>
        <w:t>2.主要结论</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（1）项目决策指标评分结果为</w:t>
      </w:r>
      <w:r>
        <w:rPr>
          <w:rFonts w:ascii="仿宋" w:eastAsia="仿宋" w:hAnsi="仿宋"/>
          <w:sz w:val="32"/>
          <w:szCs w:val="32"/>
        </w:rPr>
        <w:t>30</w:t>
      </w:r>
      <w:r>
        <w:rPr>
          <w:rFonts w:ascii="仿宋" w:eastAsia="仿宋" w:hAnsi="仿宋" w:hint="eastAsia"/>
          <w:sz w:val="32"/>
          <w:szCs w:val="32"/>
        </w:rPr>
        <w:t>分，评价等级为“优”。本项目绩效目标设定合理，符合客观要求；项目符合经济社会发展规划和部门年度工作计划，符合申报条件，项目决策程序合</w:t>
      </w:r>
      <w:proofErr w:type="gramStart"/>
      <w:r>
        <w:rPr>
          <w:rFonts w:ascii="仿宋" w:eastAsia="仿宋" w:hAnsi="仿宋" w:hint="eastAsia"/>
          <w:sz w:val="32"/>
          <w:szCs w:val="32"/>
        </w:rPr>
        <w:t>规</w:t>
      </w:r>
      <w:proofErr w:type="gramEnd"/>
      <w:r>
        <w:rPr>
          <w:rFonts w:ascii="仿宋" w:eastAsia="仿宋" w:hAnsi="仿宋" w:hint="eastAsia"/>
          <w:sz w:val="32"/>
          <w:szCs w:val="32"/>
        </w:rPr>
        <w:t>；项目根据需要制定预算支出计划，符合相关资金管理办法，资金实际分配因素合理。</w:t>
      </w:r>
    </w:p>
    <w:p w:rsidR="003F431B" w:rsidRDefault="00925EEC">
      <w:pPr>
        <w:ind w:firstLineChars="200" w:firstLine="600"/>
        <w:rPr>
          <w:rFonts w:ascii="仿宋" w:eastAsia="仿宋" w:hAnsi="仿宋"/>
          <w:sz w:val="32"/>
          <w:szCs w:val="32"/>
        </w:rPr>
      </w:pPr>
      <w:r>
        <w:rPr>
          <w:rFonts w:ascii="仿宋" w:eastAsia="仿宋" w:hAnsi="仿宋" w:hint="eastAsia"/>
          <w:sz w:val="32"/>
          <w:szCs w:val="32"/>
        </w:rPr>
        <w:t>（2）项目管理指标评分结果为</w:t>
      </w:r>
      <w:r>
        <w:rPr>
          <w:rFonts w:ascii="仿宋" w:eastAsia="仿宋" w:hAnsi="仿宋"/>
          <w:sz w:val="32"/>
          <w:szCs w:val="32"/>
        </w:rPr>
        <w:t>30</w:t>
      </w:r>
      <w:r>
        <w:rPr>
          <w:rFonts w:ascii="仿宋" w:eastAsia="仿宋" w:hAnsi="仿宋" w:hint="eastAsia"/>
          <w:sz w:val="32"/>
          <w:szCs w:val="32"/>
        </w:rPr>
        <w:t>分，评价等级为“优”。本项目资金落实情况好，到位及时；项目实施单位机构健全、分工明确，制定了相应的项目管理制度及财务制度；项目实施基本按照相</w:t>
      </w:r>
      <w:r>
        <w:rPr>
          <w:rFonts w:ascii="仿宋" w:eastAsia="仿宋" w:hAnsi="仿宋" w:hint="eastAsia"/>
          <w:sz w:val="32"/>
          <w:szCs w:val="32"/>
        </w:rPr>
        <w:lastRenderedPageBreak/>
        <w:t>关制度进行，对专项资金进行单独核算。</w:t>
      </w:r>
    </w:p>
    <w:p w:rsidR="003F431B" w:rsidRDefault="00925EEC">
      <w:pPr>
        <w:ind w:firstLineChars="200" w:firstLine="60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项目综合评价指标评分结果为</w:t>
      </w:r>
      <w:r>
        <w:rPr>
          <w:rFonts w:ascii="仿宋" w:eastAsia="仿宋" w:hAnsi="仿宋"/>
          <w:sz w:val="32"/>
          <w:szCs w:val="32"/>
        </w:rPr>
        <w:t>37.4</w:t>
      </w:r>
      <w:r>
        <w:rPr>
          <w:rFonts w:ascii="仿宋" w:eastAsia="仿宋" w:hAnsi="仿宋" w:hint="eastAsia"/>
          <w:sz w:val="32"/>
          <w:szCs w:val="32"/>
        </w:rPr>
        <w:t>分，评价等级为“优”。其中：项目产出2</w:t>
      </w:r>
      <w:r>
        <w:rPr>
          <w:rFonts w:ascii="仿宋" w:eastAsia="仿宋" w:hAnsi="仿宋"/>
          <w:sz w:val="32"/>
          <w:szCs w:val="32"/>
        </w:rPr>
        <w:t>0分（“</w:t>
      </w:r>
      <w:r>
        <w:rPr>
          <w:rFonts w:ascii="仿宋" w:eastAsia="仿宋" w:hAnsi="仿宋" w:hint="eastAsia"/>
          <w:sz w:val="32"/>
          <w:szCs w:val="32"/>
        </w:rPr>
        <w:t>文件合法性审查率</w:t>
      </w:r>
      <w:r>
        <w:rPr>
          <w:rFonts w:ascii="仿宋" w:eastAsia="仿宋" w:hAnsi="仿宋"/>
          <w:sz w:val="32"/>
          <w:szCs w:val="32"/>
        </w:rPr>
        <w:t>”项目</w:t>
      </w:r>
      <w:r>
        <w:rPr>
          <w:rFonts w:ascii="仿宋" w:eastAsia="仿宋" w:hAnsi="仿宋" w:hint="eastAsia"/>
          <w:sz w:val="32"/>
          <w:szCs w:val="32"/>
        </w:rPr>
        <w:t>1</w:t>
      </w:r>
      <w:r>
        <w:rPr>
          <w:rFonts w:ascii="仿宋" w:eastAsia="仿宋" w:hAnsi="仿宋"/>
          <w:sz w:val="32"/>
          <w:szCs w:val="32"/>
        </w:rPr>
        <w:t>0分、 “</w:t>
      </w:r>
      <w:r>
        <w:rPr>
          <w:rFonts w:ascii="仿宋" w:eastAsia="仿宋" w:hAnsi="仿宋" w:hint="eastAsia"/>
          <w:sz w:val="32"/>
          <w:szCs w:val="32"/>
        </w:rPr>
        <w:t>文件备案率</w:t>
      </w:r>
      <w:r>
        <w:rPr>
          <w:rFonts w:ascii="仿宋" w:eastAsia="仿宋" w:hAnsi="仿宋"/>
          <w:sz w:val="32"/>
          <w:szCs w:val="32"/>
        </w:rPr>
        <w:t>”项目</w:t>
      </w:r>
      <w:r>
        <w:rPr>
          <w:rFonts w:ascii="仿宋" w:eastAsia="仿宋" w:hAnsi="仿宋" w:hint="eastAsia"/>
          <w:sz w:val="32"/>
          <w:szCs w:val="32"/>
        </w:rPr>
        <w:t>1</w:t>
      </w:r>
      <w:r>
        <w:rPr>
          <w:rFonts w:ascii="仿宋" w:eastAsia="仿宋" w:hAnsi="仿宋"/>
          <w:sz w:val="32"/>
          <w:szCs w:val="32"/>
        </w:rPr>
        <w:t>0分）；项目效果</w:t>
      </w:r>
      <w:r>
        <w:rPr>
          <w:rFonts w:ascii="仿宋" w:eastAsia="仿宋" w:hAnsi="仿宋" w:hint="eastAsia"/>
          <w:sz w:val="32"/>
          <w:szCs w:val="32"/>
        </w:rPr>
        <w:t>1</w:t>
      </w:r>
      <w:r>
        <w:rPr>
          <w:rFonts w:ascii="仿宋" w:eastAsia="仿宋" w:hAnsi="仿宋"/>
          <w:sz w:val="32"/>
          <w:szCs w:val="32"/>
        </w:rPr>
        <w:t>7.4分（</w:t>
      </w:r>
      <w:r>
        <w:rPr>
          <w:rFonts w:ascii="仿宋" w:eastAsia="仿宋" w:hAnsi="仿宋" w:hint="eastAsia"/>
          <w:sz w:val="32"/>
          <w:szCs w:val="32"/>
        </w:rPr>
        <w:t>“合同及法律文书的拟定</w:t>
      </w:r>
      <w:r>
        <w:rPr>
          <w:rFonts w:ascii="仿宋" w:eastAsia="仿宋" w:hAnsi="仿宋"/>
          <w:sz w:val="32"/>
          <w:szCs w:val="32"/>
        </w:rPr>
        <w:t>”项目评分1.5</w:t>
      </w:r>
      <w:r>
        <w:rPr>
          <w:rFonts w:ascii="仿宋" w:eastAsia="仿宋" w:hAnsi="仿宋" w:hint="eastAsia"/>
          <w:sz w:val="32"/>
          <w:szCs w:val="32"/>
        </w:rPr>
        <w:t>分；“重大决策和经济活动法律服务</w:t>
      </w:r>
      <w:r>
        <w:rPr>
          <w:rFonts w:ascii="仿宋" w:eastAsia="仿宋" w:hAnsi="仿宋"/>
          <w:sz w:val="32"/>
          <w:szCs w:val="32"/>
        </w:rPr>
        <w:t>”项目评分2.1分；</w:t>
      </w:r>
      <w:r>
        <w:rPr>
          <w:rFonts w:ascii="仿宋" w:eastAsia="仿宋" w:hAnsi="仿宋" w:hint="eastAsia"/>
          <w:sz w:val="32"/>
          <w:szCs w:val="32"/>
        </w:rPr>
        <w:t>“日常法律咨询与法律意见或建议</w:t>
      </w:r>
      <w:r>
        <w:rPr>
          <w:rFonts w:ascii="仿宋" w:eastAsia="仿宋" w:hAnsi="仿宋"/>
          <w:sz w:val="32"/>
          <w:szCs w:val="32"/>
        </w:rPr>
        <w:t>”项目评分2.3</w:t>
      </w:r>
      <w:r>
        <w:rPr>
          <w:rFonts w:ascii="仿宋" w:eastAsia="仿宋" w:hAnsi="仿宋" w:hint="eastAsia"/>
          <w:sz w:val="32"/>
          <w:szCs w:val="32"/>
        </w:rPr>
        <w:t>分；“复议诉讼案件的处理</w:t>
      </w:r>
      <w:r>
        <w:rPr>
          <w:rFonts w:ascii="仿宋" w:eastAsia="仿宋" w:hAnsi="仿宋"/>
          <w:sz w:val="32"/>
          <w:szCs w:val="32"/>
        </w:rPr>
        <w:t>”项目评分2.25</w:t>
      </w:r>
      <w:r>
        <w:rPr>
          <w:rFonts w:ascii="仿宋" w:eastAsia="仿宋" w:hAnsi="仿宋" w:hint="eastAsia"/>
          <w:sz w:val="32"/>
          <w:szCs w:val="32"/>
        </w:rPr>
        <w:t>分；“其他非诉事项的法律支持</w:t>
      </w:r>
      <w:r>
        <w:rPr>
          <w:rFonts w:ascii="仿宋" w:eastAsia="仿宋" w:hAnsi="仿宋"/>
          <w:sz w:val="32"/>
          <w:szCs w:val="32"/>
        </w:rPr>
        <w:t>”项目评分2.4</w:t>
      </w:r>
      <w:r>
        <w:rPr>
          <w:rFonts w:ascii="仿宋" w:eastAsia="仿宋" w:hAnsi="仿宋" w:hint="eastAsia"/>
          <w:sz w:val="32"/>
          <w:szCs w:val="32"/>
        </w:rPr>
        <w:t>分；“服务及响应及时率</w:t>
      </w:r>
      <w:r>
        <w:rPr>
          <w:rFonts w:ascii="仿宋" w:eastAsia="仿宋" w:hAnsi="仿宋"/>
          <w:sz w:val="32"/>
          <w:szCs w:val="32"/>
        </w:rPr>
        <w:t>”项目评分2.5</w:t>
      </w:r>
      <w:r>
        <w:rPr>
          <w:rFonts w:ascii="仿宋" w:eastAsia="仿宋" w:hAnsi="仿宋" w:hint="eastAsia"/>
          <w:sz w:val="32"/>
          <w:szCs w:val="32"/>
        </w:rPr>
        <w:t>分；“专业能力和服务内容匹配程度</w:t>
      </w:r>
      <w:r>
        <w:rPr>
          <w:rFonts w:ascii="仿宋" w:eastAsia="仿宋" w:hAnsi="仿宋"/>
          <w:sz w:val="32"/>
          <w:szCs w:val="32"/>
        </w:rPr>
        <w:t>”项目评分2.25</w:t>
      </w:r>
      <w:r>
        <w:rPr>
          <w:rFonts w:ascii="仿宋" w:eastAsia="仿宋" w:hAnsi="仿宋" w:hint="eastAsia"/>
          <w:sz w:val="32"/>
          <w:szCs w:val="32"/>
        </w:rPr>
        <w:t>分；“关于服务的满意度</w:t>
      </w:r>
      <w:r>
        <w:rPr>
          <w:rFonts w:ascii="仿宋" w:eastAsia="仿宋" w:hAnsi="仿宋"/>
          <w:sz w:val="32"/>
          <w:szCs w:val="32"/>
        </w:rPr>
        <w:t>”项目评分2.1</w:t>
      </w:r>
      <w:r>
        <w:rPr>
          <w:rFonts w:ascii="仿宋" w:eastAsia="仿宋" w:hAnsi="仿宋" w:hint="eastAsia"/>
          <w:sz w:val="32"/>
          <w:szCs w:val="32"/>
        </w:rPr>
        <w:t>分</w:t>
      </w:r>
      <w:r>
        <w:rPr>
          <w:rFonts w:ascii="仿宋" w:eastAsia="仿宋" w:hAnsi="仿宋"/>
          <w:sz w:val="32"/>
          <w:szCs w:val="32"/>
        </w:rPr>
        <w:t>）</w:t>
      </w:r>
      <w:r>
        <w:rPr>
          <w:rFonts w:ascii="仿宋" w:eastAsia="仿宋" w:hAnsi="仿宋" w:hint="eastAsia"/>
          <w:sz w:val="32"/>
          <w:szCs w:val="32"/>
        </w:rPr>
        <w:t>。</w:t>
      </w:r>
    </w:p>
    <w:p w:rsidR="003F431B" w:rsidRDefault="00925EEC">
      <w:pPr>
        <w:ind w:firstLineChars="200" w:firstLine="602"/>
        <w:outlineLvl w:val="1"/>
        <w:rPr>
          <w:rFonts w:ascii="仿宋" w:eastAsia="仿宋" w:hAnsi="仿宋"/>
          <w:b/>
          <w:sz w:val="32"/>
          <w:szCs w:val="32"/>
        </w:rPr>
      </w:pPr>
      <w:bookmarkStart w:id="20" w:name="_Toc492299598"/>
      <w:bookmarkEnd w:id="19"/>
      <w:r>
        <w:rPr>
          <w:rFonts w:ascii="仿宋" w:eastAsia="仿宋" w:hAnsi="仿宋" w:hint="eastAsia"/>
          <w:b/>
          <w:sz w:val="32"/>
          <w:szCs w:val="32"/>
        </w:rPr>
        <w:t>(二)主要经验，存在的问题和改进措施</w:t>
      </w:r>
      <w:bookmarkEnd w:id="20"/>
    </w:p>
    <w:p w:rsidR="003F431B" w:rsidRDefault="00925EEC">
      <w:pPr>
        <w:ind w:firstLineChars="200" w:firstLine="600"/>
        <w:outlineLvl w:val="2"/>
        <w:rPr>
          <w:rFonts w:ascii="仿宋" w:eastAsia="仿宋" w:hAnsi="仿宋"/>
          <w:sz w:val="32"/>
          <w:szCs w:val="32"/>
        </w:rPr>
      </w:pPr>
      <w:bookmarkStart w:id="21" w:name="_Toc492299599"/>
      <w:r>
        <w:rPr>
          <w:rFonts w:ascii="仿宋" w:eastAsia="仿宋" w:hAnsi="仿宋" w:hint="eastAsia"/>
          <w:sz w:val="32"/>
          <w:szCs w:val="32"/>
        </w:rPr>
        <w:t>1.主要经验</w:t>
      </w:r>
      <w:bookmarkEnd w:id="21"/>
    </w:p>
    <w:p w:rsidR="003F431B" w:rsidRDefault="00925EEC">
      <w:pPr>
        <w:ind w:firstLineChars="200" w:firstLine="600"/>
        <w:outlineLvl w:val="2"/>
        <w:rPr>
          <w:rFonts w:ascii="仿宋" w:eastAsia="仿宋" w:hAnsi="仿宋"/>
          <w:sz w:val="32"/>
          <w:szCs w:val="32"/>
        </w:rPr>
      </w:pPr>
      <w:r>
        <w:rPr>
          <w:rFonts w:ascii="仿宋" w:eastAsia="仿宋" w:hAnsi="仿宋" w:hint="eastAsia"/>
          <w:sz w:val="32"/>
          <w:szCs w:val="32"/>
        </w:rPr>
        <w:t>（1）法律顾问机构</w:t>
      </w:r>
      <w:proofErr w:type="gramStart"/>
      <w:r>
        <w:rPr>
          <w:rFonts w:ascii="仿宋" w:eastAsia="仿宋" w:hAnsi="仿宋" w:hint="eastAsia"/>
          <w:sz w:val="32"/>
          <w:szCs w:val="32"/>
        </w:rPr>
        <w:t>库实行</w:t>
      </w:r>
      <w:proofErr w:type="gramEnd"/>
      <w:r>
        <w:rPr>
          <w:rFonts w:ascii="仿宋" w:eastAsia="仿宋" w:hAnsi="仿宋" w:hint="eastAsia"/>
          <w:sz w:val="32"/>
          <w:szCs w:val="32"/>
        </w:rPr>
        <w:t>动态管理。对于不宜继续担任区政府和部门法律顾问的，与之解除聘任合同.</w:t>
      </w:r>
    </w:p>
    <w:p w:rsidR="0093484E" w:rsidRDefault="00925EEC">
      <w:pPr>
        <w:ind w:firstLineChars="200" w:firstLine="600"/>
        <w:outlineLvl w:val="2"/>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w:t>
      </w:r>
      <w:r w:rsidR="0093484E">
        <w:rPr>
          <w:rFonts w:ascii="仿宋" w:eastAsia="仿宋" w:hAnsi="仿宋" w:hint="eastAsia"/>
          <w:sz w:val="32"/>
          <w:szCs w:val="32"/>
        </w:rPr>
        <w:t>法律顾问协商选聘。根据法律顾问机构库中成员的特长和业绩，区政府法制办公室与行政机关协商确定了各单位法律顾问，既满足行政机关的现实需要，也能充分发挥律师事务所专长。</w:t>
      </w:r>
    </w:p>
    <w:p w:rsidR="003F431B" w:rsidRDefault="00925EEC">
      <w:pPr>
        <w:ind w:firstLineChars="200" w:firstLine="600"/>
        <w:outlineLvl w:val="2"/>
        <w:rPr>
          <w:rFonts w:ascii="仿宋" w:eastAsia="仿宋" w:hAnsi="仿宋"/>
          <w:sz w:val="32"/>
          <w:szCs w:val="32"/>
        </w:rPr>
      </w:pPr>
      <w:bookmarkStart w:id="22" w:name="_Toc492299600"/>
      <w:r>
        <w:rPr>
          <w:rFonts w:ascii="仿宋" w:eastAsia="仿宋" w:hAnsi="仿宋" w:hint="eastAsia"/>
          <w:sz w:val="32"/>
          <w:szCs w:val="32"/>
        </w:rPr>
        <w:t>2.存在的问题</w:t>
      </w:r>
      <w:bookmarkEnd w:id="22"/>
    </w:p>
    <w:p w:rsidR="003F431B" w:rsidRPr="0093484E" w:rsidRDefault="00925EEC" w:rsidP="002204D6">
      <w:pPr>
        <w:ind w:firstLineChars="200" w:firstLine="600"/>
        <w:outlineLvl w:val="2"/>
        <w:rPr>
          <w:rFonts w:ascii="仿宋" w:eastAsia="仿宋" w:hAnsi="仿宋"/>
          <w:sz w:val="32"/>
          <w:szCs w:val="32"/>
        </w:rPr>
      </w:pPr>
      <w:r>
        <w:rPr>
          <w:rFonts w:ascii="仿宋" w:eastAsia="仿宋" w:hAnsi="仿宋" w:hint="eastAsia"/>
          <w:sz w:val="32"/>
          <w:szCs w:val="32"/>
        </w:rPr>
        <w:t>《硚口区政府法律顾问管理办法》明确了有关制度和工作机制之外，具体绩效考核指标应包括服务单位评价之外，更应进一步强化法制办公室对该绩效指标的考核工作。</w:t>
      </w:r>
    </w:p>
    <w:p w:rsidR="003F431B" w:rsidRDefault="00925EEC">
      <w:pPr>
        <w:adjustRightInd w:val="0"/>
        <w:spacing w:line="580" w:lineRule="atLeast"/>
        <w:ind w:firstLineChars="200" w:firstLine="600"/>
        <w:outlineLvl w:val="2"/>
        <w:rPr>
          <w:rFonts w:ascii="仿宋" w:eastAsia="仿宋" w:hAnsi="仿宋"/>
          <w:sz w:val="32"/>
          <w:szCs w:val="32"/>
        </w:rPr>
      </w:pPr>
      <w:bookmarkStart w:id="23" w:name="_Toc492299601"/>
      <w:r>
        <w:rPr>
          <w:rFonts w:ascii="仿宋" w:eastAsia="仿宋" w:hAnsi="仿宋" w:hint="eastAsia"/>
          <w:sz w:val="32"/>
          <w:szCs w:val="32"/>
        </w:rPr>
        <w:t>3.改进措施</w:t>
      </w:r>
      <w:bookmarkEnd w:id="23"/>
    </w:p>
    <w:p w:rsidR="003F431B" w:rsidRDefault="00925EEC">
      <w:pPr>
        <w:adjustRightInd w:val="0"/>
        <w:spacing w:line="580" w:lineRule="atLeast"/>
        <w:ind w:firstLine="48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w:t>
      </w:r>
      <w:r w:rsidR="0093484E">
        <w:rPr>
          <w:rFonts w:ascii="仿宋" w:eastAsia="仿宋" w:hAnsi="仿宋" w:hint="eastAsia"/>
          <w:sz w:val="32"/>
          <w:szCs w:val="32"/>
        </w:rPr>
        <w:t>年度间</w:t>
      </w:r>
      <w:r>
        <w:rPr>
          <w:rFonts w:ascii="仿宋" w:eastAsia="仿宋" w:hAnsi="仿宋"/>
          <w:sz w:val="32"/>
          <w:szCs w:val="32"/>
        </w:rPr>
        <w:t>绩效考核指标</w:t>
      </w:r>
      <w:r>
        <w:rPr>
          <w:rFonts w:ascii="仿宋" w:eastAsia="仿宋" w:hAnsi="仿宋" w:hint="eastAsia"/>
          <w:sz w:val="32"/>
          <w:szCs w:val="32"/>
        </w:rPr>
        <w:t>应相互挂钩。区政府法律顾问机构库聘期三年；</w:t>
      </w:r>
      <w:r w:rsidR="0093484E">
        <w:rPr>
          <w:rFonts w:ascii="仿宋" w:eastAsia="仿宋" w:hAnsi="仿宋" w:hint="eastAsia"/>
          <w:sz w:val="32"/>
          <w:szCs w:val="32"/>
        </w:rPr>
        <w:t>而</w:t>
      </w:r>
      <w:r>
        <w:rPr>
          <w:rFonts w:ascii="仿宋" w:eastAsia="仿宋" w:hAnsi="仿宋" w:hint="eastAsia"/>
          <w:sz w:val="32"/>
          <w:szCs w:val="32"/>
        </w:rPr>
        <w:t>政府</w:t>
      </w:r>
      <w:r w:rsidR="0093484E">
        <w:rPr>
          <w:rFonts w:ascii="仿宋" w:eastAsia="仿宋" w:hAnsi="仿宋" w:hint="eastAsia"/>
          <w:sz w:val="32"/>
          <w:szCs w:val="32"/>
        </w:rPr>
        <w:t>或</w:t>
      </w:r>
      <w:r>
        <w:rPr>
          <w:rFonts w:ascii="仿宋" w:eastAsia="仿宋" w:hAnsi="仿宋" w:hint="eastAsia"/>
          <w:sz w:val="32"/>
          <w:szCs w:val="32"/>
        </w:rPr>
        <w:t>行政机关</w:t>
      </w:r>
      <w:r w:rsidR="0093484E">
        <w:rPr>
          <w:rFonts w:ascii="仿宋" w:eastAsia="仿宋" w:hAnsi="仿宋" w:hint="eastAsia"/>
          <w:sz w:val="32"/>
          <w:szCs w:val="32"/>
        </w:rPr>
        <w:t>对其</w:t>
      </w:r>
      <w:r>
        <w:rPr>
          <w:rFonts w:ascii="仿宋" w:eastAsia="仿宋" w:hAnsi="仿宋" w:hint="eastAsia"/>
          <w:sz w:val="32"/>
          <w:szCs w:val="32"/>
        </w:rPr>
        <w:t>法律顾问聘期</w:t>
      </w:r>
      <w:r w:rsidR="0093484E">
        <w:rPr>
          <w:rFonts w:ascii="仿宋" w:eastAsia="仿宋" w:hAnsi="仿宋" w:hint="eastAsia"/>
          <w:sz w:val="32"/>
          <w:szCs w:val="32"/>
        </w:rPr>
        <w:t>却</w:t>
      </w:r>
      <w:r>
        <w:rPr>
          <w:rFonts w:ascii="仿宋" w:eastAsia="仿宋" w:hAnsi="仿宋" w:hint="eastAsia"/>
          <w:sz w:val="32"/>
          <w:szCs w:val="32"/>
        </w:rPr>
        <w:t>为一年。</w:t>
      </w:r>
      <w:r w:rsidR="0093484E">
        <w:rPr>
          <w:rFonts w:ascii="仿宋" w:eastAsia="仿宋" w:hAnsi="仿宋" w:hint="eastAsia"/>
          <w:sz w:val="32"/>
          <w:szCs w:val="32"/>
        </w:rPr>
        <w:t>因此，</w:t>
      </w:r>
      <w:r>
        <w:rPr>
          <w:rFonts w:ascii="仿宋" w:eastAsia="仿宋" w:hAnsi="仿宋" w:hint="eastAsia"/>
          <w:sz w:val="32"/>
          <w:szCs w:val="32"/>
        </w:rPr>
        <w:t>为更好发挥</w:t>
      </w:r>
      <w:r w:rsidR="0093484E">
        <w:rPr>
          <w:rFonts w:ascii="仿宋" w:eastAsia="仿宋" w:hAnsi="仿宋" w:hint="eastAsia"/>
          <w:sz w:val="32"/>
          <w:szCs w:val="32"/>
        </w:rPr>
        <w:t>政府法律顾问机构</w:t>
      </w:r>
      <w:proofErr w:type="gramStart"/>
      <w:r w:rsidR="0093484E">
        <w:rPr>
          <w:rFonts w:ascii="仿宋" w:eastAsia="仿宋" w:hAnsi="仿宋" w:hint="eastAsia"/>
          <w:sz w:val="32"/>
          <w:szCs w:val="32"/>
        </w:rPr>
        <w:t>库成员</w:t>
      </w:r>
      <w:proofErr w:type="gramEnd"/>
      <w:r w:rsidR="0093484E">
        <w:rPr>
          <w:rFonts w:ascii="仿宋" w:eastAsia="仿宋" w:hAnsi="仿宋" w:hint="eastAsia"/>
          <w:sz w:val="32"/>
          <w:szCs w:val="32"/>
        </w:rPr>
        <w:t>单位</w:t>
      </w:r>
      <w:r>
        <w:rPr>
          <w:rFonts w:ascii="仿宋" w:eastAsia="仿宋" w:hAnsi="仿宋" w:hint="eastAsia"/>
          <w:sz w:val="32"/>
          <w:szCs w:val="32"/>
        </w:rPr>
        <w:t>的积极性，建议将在</w:t>
      </w:r>
      <w:r w:rsidR="0093484E">
        <w:rPr>
          <w:rFonts w:ascii="仿宋" w:eastAsia="仿宋" w:hAnsi="仿宋" w:hint="eastAsia"/>
          <w:sz w:val="32"/>
          <w:szCs w:val="32"/>
        </w:rPr>
        <w:t>逐年协商</w:t>
      </w:r>
      <w:r>
        <w:rPr>
          <w:rFonts w:ascii="仿宋" w:eastAsia="仿宋" w:hAnsi="仿宋" w:hint="eastAsia"/>
          <w:sz w:val="32"/>
          <w:szCs w:val="32"/>
        </w:rPr>
        <w:t>选聘</w:t>
      </w:r>
      <w:r w:rsidR="0093484E">
        <w:rPr>
          <w:rFonts w:ascii="仿宋" w:eastAsia="仿宋" w:hAnsi="仿宋" w:hint="eastAsia"/>
          <w:sz w:val="32"/>
          <w:szCs w:val="32"/>
        </w:rPr>
        <w:t>同时，向各行政机关披露</w:t>
      </w:r>
      <w:r>
        <w:rPr>
          <w:rFonts w:ascii="仿宋" w:eastAsia="仿宋" w:hAnsi="仿宋" w:hint="eastAsia"/>
          <w:sz w:val="32"/>
          <w:szCs w:val="32"/>
        </w:rPr>
        <w:t>上一年度</w:t>
      </w:r>
      <w:r w:rsidR="0093484E">
        <w:rPr>
          <w:rFonts w:ascii="仿宋" w:eastAsia="仿宋" w:hAnsi="仿宋" w:hint="eastAsia"/>
          <w:sz w:val="32"/>
          <w:szCs w:val="32"/>
        </w:rPr>
        <w:t>该名法律顾问的</w:t>
      </w:r>
      <w:r>
        <w:rPr>
          <w:rFonts w:ascii="仿宋" w:eastAsia="仿宋" w:hAnsi="仿宋" w:hint="eastAsia"/>
          <w:sz w:val="32"/>
          <w:szCs w:val="32"/>
        </w:rPr>
        <w:t>工作质量</w:t>
      </w:r>
      <w:r w:rsidR="0093484E">
        <w:rPr>
          <w:rFonts w:ascii="仿宋" w:eastAsia="仿宋" w:hAnsi="仿宋" w:hint="eastAsia"/>
          <w:sz w:val="32"/>
          <w:szCs w:val="32"/>
        </w:rPr>
        <w:t>和</w:t>
      </w:r>
      <w:r>
        <w:rPr>
          <w:rFonts w:ascii="仿宋" w:eastAsia="仿宋" w:hAnsi="仿宋" w:hint="eastAsia"/>
          <w:sz w:val="32"/>
          <w:szCs w:val="32"/>
        </w:rPr>
        <w:t>水平，</w:t>
      </w:r>
      <w:r w:rsidR="002871CA">
        <w:rPr>
          <w:rFonts w:ascii="仿宋" w:eastAsia="仿宋" w:hAnsi="仿宋" w:hint="eastAsia"/>
          <w:sz w:val="32"/>
          <w:szCs w:val="32"/>
        </w:rPr>
        <w:t>从而进一步</w:t>
      </w:r>
      <w:proofErr w:type="gramStart"/>
      <w:r w:rsidR="002871CA">
        <w:rPr>
          <w:rFonts w:ascii="仿宋" w:eastAsia="仿宋" w:hAnsi="仿宋" w:hint="eastAsia"/>
          <w:sz w:val="32"/>
          <w:szCs w:val="32"/>
        </w:rPr>
        <w:t>强化区</w:t>
      </w:r>
      <w:proofErr w:type="gramEnd"/>
      <w:r w:rsidR="002871CA">
        <w:rPr>
          <w:rFonts w:ascii="仿宋" w:eastAsia="仿宋" w:hAnsi="仿宋" w:hint="eastAsia"/>
          <w:sz w:val="32"/>
          <w:szCs w:val="32"/>
        </w:rPr>
        <w:t>政府法制办公室的</w:t>
      </w:r>
      <w:r>
        <w:rPr>
          <w:rFonts w:ascii="仿宋" w:eastAsia="仿宋" w:hAnsi="仿宋"/>
          <w:sz w:val="32"/>
          <w:szCs w:val="32"/>
        </w:rPr>
        <w:t>绩效考核</w:t>
      </w:r>
      <w:r w:rsidR="002871CA">
        <w:rPr>
          <w:rFonts w:ascii="仿宋" w:eastAsia="仿宋" w:hAnsi="仿宋" w:hint="eastAsia"/>
          <w:sz w:val="32"/>
          <w:szCs w:val="32"/>
        </w:rPr>
        <w:t>管理效果</w:t>
      </w:r>
      <w:r>
        <w:rPr>
          <w:rFonts w:ascii="仿宋" w:eastAsia="仿宋" w:hAnsi="仿宋"/>
          <w:sz w:val="32"/>
          <w:szCs w:val="32"/>
        </w:rPr>
        <w:t>。</w:t>
      </w:r>
    </w:p>
    <w:p w:rsidR="003F431B" w:rsidRDefault="00925EEC">
      <w:pPr>
        <w:adjustRightInd w:val="0"/>
        <w:spacing w:line="580" w:lineRule="atLeast"/>
        <w:ind w:firstLine="48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2871CA">
        <w:rPr>
          <w:rFonts w:ascii="仿宋" w:eastAsia="仿宋" w:hAnsi="仿宋" w:hint="eastAsia"/>
          <w:sz w:val="32"/>
          <w:szCs w:val="32"/>
        </w:rPr>
        <w:t>增强</w:t>
      </w:r>
      <w:r>
        <w:rPr>
          <w:rFonts w:ascii="仿宋" w:eastAsia="仿宋" w:hAnsi="仿宋" w:hint="eastAsia"/>
          <w:sz w:val="32"/>
          <w:szCs w:val="32"/>
        </w:rPr>
        <w:t>对法律顾问</w:t>
      </w:r>
      <w:r w:rsidR="002871CA">
        <w:rPr>
          <w:rFonts w:ascii="仿宋" w:eastAsia="仿宋" w:hAnsi="仿宋" w:hint="eastAsia"/>
          <w:sz w:val="32"/>
          <w:szCs w:val="32"/>
        </w:rPr>
        <w:t>的</w:t>
      </w:r>
      <w:r>
        <w:rPr>
          <w:rFonts w:ascii="仿宋" w:eastAsia="仿宋" w:hAnsi="仿宋" w:hint="eastAsia"/>
          <w:sz w:val="32"/>
          <w:szCs w:val="32"/>
        </w:rPr>
        <w:t>奖惩措施。不同行政机关法律顾问的工作量、工作难度、工作侧重点均不相同；为更好的发挥法律顾问参谋效果，建议在</w:t>
      </w:r>
      <w:r w:rsidR="002871CA">
        <w:rPr>
          <w:rFonts w:ascii="仿宋" w:eastAsia="仿宋" w:hAnsi="仿宋" w:hint="eastAsia"/>
          <w:sz w:val="32"/>
          <w:szCs w:val="32"/>
        </w:rPr>
        <w:t>每一年度</w:t>
      </w:r>
      <w:r>
        <w:rPr>
          <w:rFonts w:ascii="仿宋" w:eastAsia="仿宋" w:hAnsi="仿宋" w:hint="eastAsia"/>
          <w:sz w:val="32"/>
          <w:szCs w:val="32"/>
        </w:rPr>
        <w:t>考核</w:t>
      </w:r>
      <w:r w:rsidR="002871CA">
        <w:rPr>
          <w:rFonts w:ascii="仿宋" w:eastAsia="仿宋" w:hAnsi="仿宋" w:hint="eastAsia"/>
          <w:sz w:val="32"/>
          <w:szCs w:val="32"/>
        </w:rPr>
        <w:t>结束</w:t>
      </w:r>
      <w:r>
        <w:rPr>
          <w:rFonts w:ascii="仿宋" w:eastAsia="仿宋" w:hAnsi="仿宋" w:hint="eastAsia"/>
          <w:sz w:val="32"/>
          <w:szCs w:val="32"/>
        </w:rPr>
        <w:t>后，</w:t>
      </w:r>
      <w:r w:rsidR="002871CA">
        <w:rPr>
          <w:rFonts w:ascii="仿宋" w:eastAsia="仿宋" w:hAnsi="仿宋" w:hint="eastAsia"/>
          <w:sz w:val="32"/>
          <w:szCs w:val="32"/>
        </w:rPr>
        <w:t>区政府法制办公室可</w:t>
      </w:r>
      <w:r>
        <w:rPr>
          <w:rFonts w:ascii="仿宋" w:eastAsia="仿宋" w:hAnsi="仿宋" w:hint="eastAsia"/>
          <w:sz w:val="32"/>
          <w:szCs w:val="32"/>
        </w:rPr>
        <w:t>采取书面形式</w:t>
      </w:r>
      <w:r w:rsidR="002871CA">
        <w:rPr>
          <w:rFonts w:ascii="仿宋" w:eastAsia="仿宋" w:hAnsi="仿宋" w:hint="eastAsia"/>
          <w:sz w:val="32"/>
          <w:szCs w:val="32"/>
        </w:rPr>
        <w:t>通报</w:t>
      </w:r>
      <w:r>
        <w:rPr>
          <w:rFonts w:ascii="仿宋" w:eastAsia="仿宋" w:hAnsi="仿宋" w:hint="eastAsia"/>
          <w:sz w:val="32"/>
          <w:szCs w:val="32"/>
        </w:rPr>
        <w:t>各</w:t>
      </w:r>
      <w:r w:rsidR="002871CA">
        <w:rPr>
          <w:rFonts w:ascii="仿宋" w:eastAsia="仿宋" w:hAnsi="仿宋" w:hint="eastAsia"/>
          <w:sz w:val="32"/>
          <w:szCs w:val="32"/>
        </w:rPr>
        <w:t>单位</w:t>
      </w:r>
      <w:r>
        <w:rPr>
          <w:rFonts w:ascii="仿宋" w:eastAsia="仿宋" w:hAnsi="仿宋" w:hint="eastAsia"/>
          <w:sz w:val="32"/>
          <w:szCs w:val="32"/>
        </w:rPr>
        <w:t>法律顾问成绩，对后三名的律师事务所</w:t>
      </w:r>
      <w:r w:rsidR="002871CA">
        <w:rPr>
          <w:rFonts w:ascii="仿宋" w:eastAsia="仿宋" w:hAnsi="仿宋" w:hint="eastAsia"/>
          <w:sz w:val="32"/>
          <w:szCs w:val="32"/>
        </w:rPr>
        <w:t>书面</w:t>
      </w:r>
      <w:r>
        <w:rPr>
          <w:rFonts w:ascii="仿宋" w:eastAsia="仿宋" w:hAnsi="仿宋" w:hint="eastAsia"/>
          <w:sz w:val="32"/>
          <w:szCs w:val="32"/>
        </w:rPr>
        <w:t>敦促整改，</w:t>
      </w:r>
      <w:r w:rsidR="002871CA">
        <w:rPr>
          <w:rFonts w:ascii="仿宋" w:eastAsia="仿宋" w:hAnsi="仿宋" w:hint="eastAsia"/>
          <w:sz w:val="32"/>
          <w:szCs w:val="32"/>
        </w:rPr>
        <w:t>对前三名的律师事务所给予适当奖励和表演，</w:t>
      </w:r>
      <w:r>
        <w:rPr>
          <w:rFonts w:ascii="仿宋" w:eastAsia="仿宋" w:hAnsi="仿宋" w:hint="eastAsia"/>
          <w:sz w:val="32"/>
          <w:szCs w:val="32"/>
        </w:rPr>
        <w:t>以便于更好开展工作。</w:t>
      </w:r>
    </w:p>
    <w:p w:rsidR="003F431B" w:rsidRDefault="00925EEC">
      <w:pPr>
        <w:adjustRightInd w:val="0"/>
        <w:spacing w:line="580" w:lineRule="atLeast"/>
        <w:ind w:firstLine="480"/>
        <w:rPr>
          <w:rFonts w:ascii="仿宋" w:eastAsia="仿宋" w:hAnsi="仿宋"/>
          <w:sz w:val="32"/>
          <w:szCs w:val="32"/>
        </w:rPr>
      </w:pPr>
      <w:r>
        <w:rPr>
          <w:rFonts w:ascii="仿宋" w:eastAsia="仿宋" w:hAnsi="仿宋" w:hint="eastAsia"/>
          <w:sz w:val="32"/>
          <w:szCs w:val="32"/>
        </w:rPr>
        <w:t>（3）加强财力倾斜。</w:t>
      </w:r>
      <w:r w:rsidR="002871CA">
        <w:rPr>
          <w:rFonts w:ascii="仿宋" w:eastAsia="仿宋" w:hAnsi="仿宋" w:hint="eastAsia"/>
          <w:sz w:val="32"/>
          <w:szCs w:val="32"/>
        </w:rPr>
        <w:t>目前，区</w:t>
      </w:r>
      <w:r>
        <w:rPr>
          <w:rFonts w:ascii="仿宋" w:eastAsia="仿宋" w:hAnsi="仿宋" w:hint="eastAsia"/>
          <w:sz w:val="32"/>
          <w:szCs w:val="32"/>
        </w:rPr>
        <w:t>政府法制办公室工作人员3名，</w:t>
      </w:r>
      <w:r w:rsidR="002871CA">
        <w:rPr>
          <w:rFonts w:ascii="仿宋" w:eastAsia="仿宋" w:hAnsi="仿宋" w:hint="eastAsia"/>
          <w:sz w:val="32"/>
          <w:szCs w:val="32"/>
        </w:rPr>
        <w:t>人员数量少，与本项</w:t>
      </w:r>
      <w:r>
        <w:rPr>
          <w:rFonts w:ascii="仿宋" w:eastAsia="仿宋" w:hAnsi="仿宋" w:hint="eastAsia"/>
          <w:sz w:val="32"/>
          <w:szCs w:val="32"/>
        </w:rPr>
        <w:t>目</w:t>
      </w:r>
      <w:r w:rsidR="002871CA">
        <w:rPr>
          <w:rFonts w:ascii="仿宋" w:eastAsia="仿宋" w:hAnsi="仿宋" w:hint="eastAsia"/>
          <w:sz w:val="32"/>
          <w:szCs w:val="32"/>
        </w:rPr>
        <w:t>预算绩效目标难以相适应。</w:t>
      </w:r>
      <w:r>
        <w:rPr>
          <w:rFonts w:ascii="仿宋" w:eastAsia="仿宋" w:hAnsi="仿宋" w:hint="eastAsia"/>
          <w:sz w:val="32"/>
          <w:szCs w:val="32"/>
        </w:rPr>
        <w:t>对此，建议在以后的年度预算中，逐步实现财力倾斜，</w:t>
      </w:r>
      <w:r w:rsidR="002871CA">
        <w:rPr>
          <w:rFonts w:ascii="仿宋" w:eastAsia="仿宋" w:hAnsi="仿宋" w:hint="eastAsia"/>
          <w:sz w:val="32"/>
          <w:szCs w:val="32"/>
        </w:rPr>
        <w:t>发挥政府法律顾问的补充性作用，</w:t>
      </w:r>
      <w:r>
        <w:rPr>
          <w:rFonts w:ascii="仿宋" w:eastAsia="仿宋" w:hAnsi="仿宋" w:hint="eastAsia"/>
          <w:sz w:val="32"/>
          <w:szCs w:val="32"/>
        </w:rPr>
        <w:t>以适应全区法律事务需求日益扩大的新形势。</w:t>
      </w:r>
    </w:p>
    <w:sectPr w:rsidR="003F431B">
      <w:footerReference w:type="default" r:id="rId9"/>
      <w:pgSz w:w="11906" w:h="16838"/>
      <w:pgMar w:top="2098" w:right="1588" w:bottom="1701" w:left="1588" w:header="851" w:footer="992" w:gutter="0"/>
      <w:pgNumType w:start="1"/>
      <w:cols w:space="425"/>
      <w:docGrid w:type="linesAndChars" w:linePitch="296" w:charSpace="-4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D67" w:rsidRDefault="00003D67">
      <w:r>
        <w:separator/>
      </w:r>
    </w:p>
  </w:endnote>
  <w:endnote w:type="continuationSeparator" w:id="0">
    <w:p w:rsidR="00003D67" w:rsidRDefault="0000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D6" w:rsidRDefault="002204D6">
    <w:pPr>
      <w:pStyle w:val="a6"/>
      <w:jc w:val="right"/>
    </w:pPr>
  </w:p>
  <w:p w:rsidR="003F431B" w:rsidRDefault="003F43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159926"/>
      <w:docPartObj>
        <w:docPartGallery w:val="Page Numbers (Bottom of Page)"/>
        <w:docPartUnique/>
      </w:docPartObj>
    </w:sdtPr>
    <w:sdtContent>
      <w:p w:rsidR="002204D6" w:rsidRDefault="002204D6">
        <w:pPr>
          <w:pStyle w:val="a6"/>
          <w:jc w:val="right"/>
        </w:pPr>
        <w:r>
          <w:fldChar w:fldCharType="begin"/>
        </w:r>
        <w:r>
          <w:instrText>PAGE   \* MERGEFORMAT</w:instrText>
        </w:r>
        <w:r>
          <w:fldChar w:fldCharType="separate"/>
        </w:r>
        <w:r w:rsidR="00121064" w:rsidRPr="00121064">
          <w:rPr>
            <w:noProof/>
            <w:lang w:val="zh-CN"/>
          </w:rPr>
          <w:t>10</w:t>
        </w:r>
        <w:r>
          <w:fldChar w:fldCharType="end"/>
        </w:r>
      </w:p>
    </w:sdtContent>
  </w:sdt>
  <w:p w:rsidR="002204D6" w:rsidRDefault="002204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D67" w:rsidRDefault="00003D67">
      <w:r>
        <w:separator/>
      </w:r>
    </w:p>
  </w:footnote>
  <w:footnote w:type="continuationSeparator" w:id="0">
    <w:p w:rsidR="00003D67" w:rsidRDefault="00003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95"/>
  <w:drawingGridVerticalSpacing w:val="14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2B"/>
    <w:rsid w:val="000008F2"/>
    <w:rsid w:val="00000FCD"/>
    <w:rsid w:val="000021C6"/>
    <w:rsid w:val="00003D67"/>
    <w:rsid w:val="00016156"/>
    <w:rsid w:val="00024876"/>
    <w:rsid w:val="0003379D"/>
    <w:rsid w:val="00040159"/>
    <w:rsid w:val="00045185"/>
    <w:rsid w:val="00051158"/>
    <w:rsid w:val="00054E9D"/>
    <w:rsid w:val="00056A2D"/>
    <w:rsid w:val="000677AB"/>
    <w:rsid w:val="000838F5"/>
    <w:rsid w:val="000B73D3"/>
    <w:rsid w:val="000B77CB"/>
    <w:rsid w:val="000C2870"/>
    <w:rsid w:val="000D4B42"/>
    <w:rsid w:val="000F2136"/>
    <w:rsid w:val="0010037A"/>
    <w:rsid w:val="001107ED"/>
    <w:rsid w:val="00114888"/>
    <w:rsid w:val="00116BD2"/>
    <w:rsid w:val="00117E95"/>
    <w:rsid w:val="00121064"/>
    <w:rsid w:val="00122AC1"/>
    <w:rsid w:val="00130514"/>
    <w:rsid w:val="00143850"/>
    <w:rsid w:val="0014540B"/>
    <w:rsid w:val="001577C6"/>
    <w:rsid w:val="00160165"/>
    <w:rsid w:val="00160F5F"/>
    <w:rsid w:val="00165B04"/>
    <w:rsid w:val="00166335"/>
    <w:rsid w:val="00175551"/>
    <w:rsid w:val="00176145"/>
    <w:rsid w:val="00177602"/>
    <w:rsid w:val="00181F44"/>
    <w:rsid w:val="00186B9B"/>
    <w:rsid w:val="00187CB7"/>
    <w:rsid w:val="001A53C9"/>
    <w:rsid w:val="001C128B"/>
    <w:rsid w:val="001C696F"/>
    <w:rsid w:val="001F3C49"/>
    <w:rsid w:val="001F3E69"/>
    <w:rsid w:val="001F4AB7"/>
    <w:rsid w:val="00204607"/>
    <w:rsid w:val="002058CA"/>
    <w:rsid w:val="00206EC7"/>
    <w:rsid w:val="002071BC"/>
    <w:rsid w:val="0021623F"/>
    <w:rsid w:val="002204D6"/>
    <w:rsid w:val="00225A59"/>
    <w:rsid w:val="00232ADC"/>
    <w:rsid w:val="00235E0A"/>
    <w:rsid w:val="00244464"/>
    <w:rsid w:val="002459F8"/>
    <w:rsid w:val="00247841"/>
    <w:rsid w:val="00253FE9"/>
    <w:rsid w:val="00254663"/>
    <w:rsid w:val="002576A0"/>
    <w:rsid w:val="002579E0"/>
    <w:rsid w:val="00263CE6"/>
    <w:rsid w:val="00265738"/>
    <w:rsid w:val="00272CE9"/>
    <w:rsid w:val="00277D3B"/>
    <w:rsid w:val="002871CA"/>
    <w:rsid w:val="00294511"/>
    <w:rsid w:val="002A147A"/>
    <w:rsid w:val="002B4778"/>
    <w:rsid w:val="002C3BFF"/>
    <w:rsid w:val="002C7FF0"/>
    <w:rsid w:val="002D2596"/>
    <w:rsid w:val="002D26AF"/>
    <w:rsid w:val="002D2A17"/>
    <w:rsid w:val="002D5863"/>
    <w:rsid w:val="002E0E09"/>
    <w:rsid w:val="002E1B73"/>
    <w:rsid w:val="002E5F92"/>
    <w:rsid w:val="002F29D2"/>
    <w:rsid w:val="00300466"/>
    <w:rsid w:val="00314B62"/>
    <w:rsid w:val="003246C8"/>
    <w:rsid w:val="00326A0B"/>
    <w:rsid w:val="0032791E"/>
    <w:rsid w:val="00352089"/>
    <w:rsid w:val="003568C7"/>
    <w:rsid w:val="00366F57"/>
    <w:rsid w:val="0037307C"/>
    <w:rsid w:val="00375B60"/>
    <w:rsid w:val="00383CBD"/>
    <w:rsid w:val="003909EA"/>
    <w:rsid w:val="0039634C"/>
    <w:rsid w:val="00397C1F"/>
    <w:rsid w:val="003A7FA7"/>
    <w:rsid w:val="003B4B4D"/>
    <w:rsid w:val="003B52FE"/>
    <w:rsid w:val="003B5ED7"/>
    <w:rsid w:val="003B65A4"/>
    <w:rsid w:val="003C1AFD"/>
    <w:rsid w:val="003D04BC"/>
    <w:rsid w:val="003D2DB8"/>
    <w:rsid w:val="003D4B85"/>
    <w:rsid w:val="003E061F"/>
    <w:rsid w:val="003F431B"/>
    <w:rsid w:val="0041623C"/>
    <w:rsid w:val="00422E54"/>
    <w:rsid w:val="00425A02"/>
    <w:rsid w:val="004461C8"/>
    <w:rsid w:val="00466087"/>
    <w:rsid w:val="00475743"/>
    <w:rsid w:val="00480872"/>
    <w:rsid w:val="00482E39"/>
    <w:rsid w:val="00484437"/>
    <w:rsid w:val="004925AE"/>
    <w:rsid w:val="004A0120"/>
    <w:rsid w:val="004B729F"/>
    <w:rsid w:val="004C726C"/>
    <w:rsid w:val="004E026F"/>
    <w:rsid w:val="004E0811"/>
    <w:rsid w:val="004E0DED"/>
    <w:rsid w:val="004E214C"/>
    <w:rsid w:val="004E6BA4"/>
    <w:rsid w:val="004E7052"/>
    <w:rsid w:val="00502F05"/>
    <w:rsid w:val="00506314"/>
    <w:rsid w:val="00513213"/>
    <w:rsid w:val="00521A0C"/>
    <w:rsid w:val="00525BFC"/>
    <w:rsid w:val="0054559E"/>
    <w:rsid w:val="005472E9"/>
    <w:rsid w:val="00552ADC"/>
    <w:rsid w:val="005553F3"/>
    <w:rsid w:val="005765C3"/>
    <w:rsid w:val="00584943"/>
    <w:rsid w:val="005851A5"/>
    <w:rsid w:val="00590333"/>
    <w:rsid w:val="00597B4B"/>
    <w:rsid w:val="005B30FA"/>
    <w:rsid w:val="005B55F6"/>
    <w:rsid w:val="005B6B82"/>
    <w:rsid w:val="005C5591"/>
    <w:rsid w:val="005C6325"/>
    <w:rsid w:val="005E1C85"/>
    <w:rsid w:val="005E4DE1"/>
    <w:rsid w:val="005F42A6"/>
    <w:rsid w:val="00641E05"/>
    <w:rsid w:val="0064523E"/>
    <w:rsid w:val="006470DC"/>
    <w:rsid w:val="00672BDA"/>
    <w:rsid w:val="00672D9D"/>
    <w:rsid w:val="00681FA4"/>
    <w:rsid w:val="00685C3A"/>
    <w:rsid w:val="006B15F7"/>
    <w:rsid w:val="006B5919"/>
    <w:rsid w:val="006C05AC"/>
    <w:rsid w:val="006D0274"/>
    <w:rsid w:val="006E7354"/>
    <w:rsid w:val="006F65A5"/>
    <w:rsid w:val="006F733E"/>
    <w:rsid w:val="007010B5"/>
    <w:rsid w:val="00704762"/>
    <w:rsid w:val="00712684"/>
    <w:rsid w:val="007155E1"/>
    <w:rsid w:val="00717675"/>
    <w:rsid w:val="00717F43"/>
    <w:rsid w:val="0072342C"/>
    <w:rsid w:val="0072465E"/>
    <w:rsid w:val="00744184"/>
    <w:rsid w:val="00751CB5"/>
    <w:rsid w:val="00755314"/>
    <w:rsid w:val="00756221"/>
    <w:rsid w:val="007609E9"/>
    <w:rsid w:val="00767855"/>
    <w:rsid w:val="00775494"/>
    <w:rsid w:val="0077720C"/>
    <w:rsid w:val="00786195"/>
    <w:rsid w:val="00786E2F"/>
    <w:rsid w:val="0079394D"/>
    <w:rsid w:val="007A02A1"/>
    <w:rsid w:val="007A0487"/>
    <w:rsid w:val="007A22EC"/>
    <w:rsid w:val="007C3AA8"/>
    <w:rsid w:val="007D26FF"/>
    <w:rsid w:val="007D4EB8"/>
    <w:rsid w:val="007E77F4"/>
    <w:rsid w:val="007F1A88"/>
    <w:rsid w:val="007F55E4"/>
    <w:rsid w:val="007F71D2"/>
    <w:rsid w:val="00802E72"/>
    <w:rsid w:val="00803EEC"/>
    <w:rsid w:val="00814F18"/>
    <w:rsid w:val="00817D04"/>
    <w:rsid w:val="00821946"/>
    <w:rsid w:val="0082635B"/>
    <w:rsid w:val="00827CC4"/>
    <w:rsid w:val="008328AE"/>
    <w:rsid w:val="00847740"/>
    <w:rsid w:val="0086732A"/>
    <w:rsid w:val="008768CB"/>
    <w:rsid w:val="008808C6"/>
    <w:rsid w:val="008924A1"/>
    <w:rsid w:val="008977E1"/>
    <w:rsid w:val="008B184F"/>
    <w:rsid w:val="008B1E9A"/>
    <w:rsid w:val="008C1944"/>
    <w:rsid w:val="008E2DF2"/>
    <w:rsid w:val="008E617D"/>
    <w:rsid w:val="00925EEC"/>
    <w:rsid w:val="0093007B"/>
    <w:rsid w:val="0093248D"/>
    <w:rsid w:val="0093484E"/>
    <w:rsid w:val="009349FA"/>
    <w:rsid w:val="00935795"/>
    <w:rsid w:val="00940738"/>
    <w:rsid w:val="0094449B"/>
    <w:rsid w:val="00945B61"/>
    <w:rsid w:val="0096064B"/>
    <w:rsid w:val="00976F8A"/>
    <w:rsid w:val="00982A6F"/>
    <w:rsid w:val="009848AC"/>
    <w:rsid w:val="00985E80"/>
    <w:rsid w:val="009B1103"/>
    <w:rsid w:val="009C4668"/>
    <w:rsid w:val="009C58BC"/>
    <w:rsid w:val="009C5A01"/>
    <w:rsid w:val="009D1CFD"/>
    <w:rsid w:val="009D29F6"/>
    <w:rsid w:val="009D2F2D"/>
    <w:rsid w:val="009D45D8"/>
    <w:rsid w:val="009E1A8C"/>
    <w:rsid w:val="009F2483"/>
    <w:rsid w:val="009F5B31"/>
    <w:rsid w:val="009F75EB"/>
    <w:rsid w:val="00A04CF3"/>
    <w:rsid w:val="00A05697"/>
    <w:rsid w:val="00A155BB"/>
    <w:rsid w:val="00A165F3"/>
    <w:rsid w:val="00A16F11"/>
    <w:rsid w:val="00A2712B"/>
    <w:rsid w:val="00A3183A"/>
    <w:rsid w:val="00A32973"/>
    <w:rsid w:val="00A42EE6"/>
    <w:rsid w:val="00A539DF"/>
    <w:rsid w:val="00A55D89"/>
    <w:rsid w:val="00A577FC"/>
    <w:rsid w:val="00A63038"/>
    <w:rsid w:val="00A7572D"/>
    <w:rsid w:val="00A8382A"/>
    <w:rsid w:val="00A83879"/>
    <w:rsid w:val="00A920A1"/>
    <w:rsid w:val="00AA0DBA"/>
    <w:rsid w:val="00AA576E"/>
    <w:rsid w:val="00AB6155"/>
    <w:rsid w:val="00AE2B26"/>
    <w:rsid w:val="00B022A6"/>
    <w:rsid w:val="00B15A31"/>
    <w:rsid w:val="00B17022"/>
    <w:rsid w:val="00B2365A"/>
    <w:rsid w:val="00B241A7"/>
    <w:rsid w:val="00B5268D"/>
    <w:rsid w:val="00B53A46"/>
    <w:rsid w:val="00B5777C"/>
    <w:rsid w:val="00B608ED"/>
    <w:rsid w:val="00B61760"/>
    <w:rsid w:val="00B61B86"/>
    <w:rsid w:val="00B6222B"/>
    <w:rsid w:val="00B64665"/>
    <w:rsid w:val="00B772F4"/>
    <w:rsid w:val="00B81A14"/>
    <w:rsid w:val="00B85D0D"/>
    <w:rsid w:val="00BB5406"/>
    <w:rsid w:val="00BB58AA"/>
    <w:rsid w:val="00BF61E0"/>
    <w:rsid w:val="00C00802"/>
    <w:rsid w:val="00C03360"/>
    <w:rsid w:val="00C04973"/>
    <w:rsid w:val="00C06DD7"/>
    <w:rsid w:val="00C16B01"/>
    <w:rsid w:val="00C25914"/>
    <w:rsid w:val="00C359F7"/>
    <w:rsid w:val="00C52C14"/>
    <w:rsid w:val="00C56C85"/>
    <w:rsid w:val="00C7342F"/>
    <w:rsid w:val="00C768A5"/>
    <w:rsid w:val="00C83A34"/>
    <w:rsid w:val="00C87584"/>
    <w:rsid w:val="00C90913"/>
    <w:rsid w:val="00C90935"/>
    <w:rsid w:val="00C92C19"/>
    <w:rsid w:val="00C92D08"/>
    <w:rsid w:val="00CA1715"/>
    <w:rsid w:val="00CB2C6B"/>
    <w:rsid w:val="00CC0E27"/>
    <w:rsid w:val="00CC3AB1"/>
    <w:rsid w:val="00CC4008"/>
    <w:rsid w:val="00CE0900"/>
    <w:rsid w:val="00CE4541"/>
    <w:rsid w:val="00CF272D"/>
    <w:rsid w:val="00CF4E48"/>
    <w:rsid w:val="00CF6795"/>
    <w:rsid w:val="00D16766"/>
    <w:rsid w:val="00D27D21"/>
    <w:rsid w:val="00D27E79"/>
    <w:rsid w:val="00D34EEB"/>
    <w:rsid w:val="00D359AF"/>
    <w:rsid w:val="00D532B8"/>
    <w:rsid w:val="00D56D0A"/>
    <w:rsid w:val="00D60338"/>
    <w:rsid w:val="00D629FD"/>
    <w:rsid w:val="00D62E72"/>
    <w:rsid w:val="00D75A96"/>
    <w:rsid w:val="00D80488"/>
    <w:rsid w:val="00D90911"/>
    <w:rsid w:val="00D90D0C"/>
    <w:rsid w:val="00D91971"/>
    <w:rsid w:val="00DA0CF1"/>
    <w:rsid w:val="00DA230A"/>
    <w:rsid w:val="00DB180A"/>
    <w:rsid w:val="00DB54F6"/>
    <w:rsid w:val="00DB7287"/>
    <w:rsid w:val="00DC1FAC"/>
    <w:rsid w:val="00DD5BAF"/>
    <w:rsid w:val="00DE1502"/>
    <w:rsid w:val="00DE235E"/>
    <w:rsid w:val="00DE2C46"/>
    <w:rsid w:val="00DF1651"/>
    <w:rsid w:val="00DF2694"/>
    <w:rsid w:val="00E041C2"/>
    <w:rsid w:val="00E10C2E"/>
    <w:rsid w:val="00E10E97"/>
    <w:rsid w:val="00E35AA1"/>
    <w:rsid w:val="00E360B8"/>
    <w:rsid w:val="00E43B52"/>
    <w:rsid w:val="00E442DA"/>
    <w:rsid w:val="00E5140B"/>
    <w:rsid w:val="00E54D00"/>
    <w:rsid w:val="00E60892"/>
    <w:rsid w:val="00E66D8E"/>
    <w:rsid w:val="00E702C0"/>
    <w:rsid w:val="00E730D9"/>
    <w:rsid w:val="00E756A5"/>
    <w:rsid w:val="00E77F9B"/>
    <w:rsid w:val="00E92A34"/>
    <w:rsid w:val="00E94CAC"/>
    <w:rsid w:val="00EA1641"/>
    <w:rsid w:val="00EA1B80"/>
    <w:rsid w:val="00EB12DD"/>
    <w:rsid w:val="00EB212C"/>
    <w:rsid w:val="00EB28C6"/>
    <w:rsid w:val="00EB3C0F"/>
    <w:rsid w:val="00EC7DA5"/>
    <w:rsid w:val="00F03E43"/>
    <w:rsid w:val="00F06EA0"/>
    <w:rsid w:val="00F07E0D"/>
    <w:rsid w:val="00F145B9"/>
    <w:rsid w:val="00F2097A"/>
    <w:rsid w:val="00F22587"/>
    <w:rsid w:val="00F273A3"/>
    <w:rsid w:val="00F3076E"/>
    <w:rsid w:val="00F35707"/>
    <w:rsid w:val="00F4569E"/>
    <w:rsid w:val="00F45C34"/>
    <w:rsid w:val="00F530A4"/>
    <w:rsid w:val="00F54247"/>
    <w:rsid w:val="00F60143"/>
    <w:rsid w:val="00F63779"/>
    <w:rsid w:val="00F67D27"/>
    <w:rsid w:val="00F81767"/>
    <w:rsid w:val="00F911E5"/>
    <w:rsid w:val="00F91799"/>
    <w:rsid w:val="00F91A73"/>
    <w:rsid w:val="00FA491F"/>
    <w:rsid w:val="00FC0657"/>
    <w:rsid w:val="00FC4186"/>
    <w:rsid w:val="00FC5713"/>
    <w:rsid w:val="00FC6352"/>
    <w:rsid w:val="00FC77CC"/>
    <w:rsid w:val="00FD0CD5"/>
    <w:rsid w:val="00FE4263"/>
    <w:rsid w:val="00FF068E"/>
    <w:rsid w:val="00FF4E29"/>
    <w:rsid w:val="15CE4FB1"/>
    <w:rsid w:val="189D4C3E"/>
    <w:rsid w:val="28731145"/>
    <w:rsid w:val="4A740EAD"/>
    <w:rsid w:val="59FA6F38"/>
    <w:rsid w:val="659B355A"/>
    <w:rsid w:val="69325D69"/>
    <w:rsid w:val="6A05146C"/>
    <w:rsid w:val="7E29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8544E-BEB6-4C71-B7ED-2AF559C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7">
    <w:name w:val="toc 7"/>
    <w:basedOn w:val="a"/>
    <w:next w:val="a"/>
    <w:uiPriority w:val="39"/>
    <w:unhideWhenUsed/>
    <w:qFormat/>
    <w:pPr>
      <w:ind w:left="1260"/>
      <w:jc w:val="left"/>
    </w:pPr>
    <w:rPr>
      <w:rFonts w:cstheme="minorHAnsi"/>
      <w:sz w:val="18"/>
      <w:szCs w:val="18"/>
    </w:rPr>
  </w:style>
  <w:style w:type="paragraph" w:styleId="5">
    <w:name w:val="toc 5"/>
    <w:basedOn w:val="a"/>
    <w:next w:val="a"/>
    <w:uiPriority w:val="39"/>
    <w:unhideWhenUsed/>
    <w:pPr>
      <w:ind w:left="840"/>
      <w:jc w:val="left"/>
    </w:pPr>
    <w:rPr>
      <w:rFonts w:cstheme="minorHAnsi"/>
      <w:sz w:val="18"/>
      <w:szCs w:val="18"/>
    </w:rPr>
  </w:style>
  <w:style w:type="paragraph" w:styleId="3">
    <w:name w:val="toc 3"/>
    <w:basedOn w:val="a"/>
    <w:next w:val="a"/>
    <w:uiPriority w:val="39"/>
    <w:unhideWhenUsed/>
    <w:pPr>
      <w:ind w:left="420"/>
      <w:jc w:val="left"/>
    </w:pPr>
    <w:rPr>
      <w:rFonts w:cstheme="minorHAnsi"/>
      <w:i/>
      <w:iCs/>
      <w:sz w:val="20"/>
      <w:szCs w:val="20"/>
    </w:rPr>
  </w:style>
  <w:style w:type="paragraph" w:styleId="8">
    <w:name w:val="toc 8"/>
    <w:basedOn w:val="a"/>
    <w:next w:val="a"/>
    <w:uiPriority w:val="39"/>
    <w:unhideWhenUsed/>
    <w:pPr>
      <w:ind w:left="1470"/>
      <w:jc w:val="left"/>
    </w:pPr>
    <w:rPr>
      <w:rFonts w:cstheme="minorHAnsi"/>
      <w:sz w:val="18"/>
      <w:szCs w:val="18"/>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cstheme="minorHAnsi"/>
      <w:b/>
      <w:bCs/>
      <w:caps/>
      <w:sz w:val="20"/>
      <w:szCs w:val="20"/>
    </w:rPr>
  </w:style>
  <w:style w:type="paragraph" w:styleId="4">
    <w:name w:val="toc 4"/>
    <w:basedOn w:val="a"/>
    <w:next w:val="a"/>
    <w:uiPriority w:val="39"/>
    <w:unhideWhenUsed/>
    <w:qFormat/>
    <w:pPr>
      <w:ind w:left="630"/>
      <w:jc w:val="left"/>
    </w:pPr>
    <w:rPr>
      <w:rFonts w:cstheme="minorHAnsi"/>
      <w:sz w:val="18"/>
      <w:szCs w:val="18"/>
    </w:rPr>
  </w:style>
  <w:style w:type="paragraph" w:styleId="6">
    <w:name w:val="toc 6"/>
    <w:basedOn w:val="a"/>
    <w:next w:val="a"/>
    <w:uiPriority w:val="39"/>
    <w:unhideWhenUsed/>
    <w:qFormat/>
    <w:pPr>
      <w:ind w:left="1050"/>
      <w:jc w:val="left"/>
    </w:pPr>
    <w:rPr>
      <w:rFonts w:cstheme="minorHAnsi"/>
      <w:sz w:val="18"/>
      <w:szCs w:val="18"/>
    </w:rPr>
  </w:style>
  <w:style w:type="paragraph" w:styleId="2">
    <w:name w:val="toc 2"/>
    <w:basedOn w:val="a"/>
    <w:next w:val="a"/>
    <w:uiPriority w:val="39"/>
    <w:unhideWhenUsed/>
    <w:qFormat/>
    <w:pPr>
      <w:ind w:left="210"/>
      <w:jc w:val="left"/>
    </w:pPr>
    <w:rPr>
      <w:rFonts w:cstheme="minorHAnsi"/>
      <w:smallCaps/>
      <w:sz w:val="20"/>
      <w:szCs w:val="20"/>
    </w:rPr>
  </w:style>
  <w:style w:type="paragraph" w:styleId="9">
    <w:name w:val="toc 9"/>
    <w:basedOn w:val="a"/>
    <w:next w:val="a"/>
    <w:uiPriority w:val="39"/>
    <w:unhideWhenUsed/>
    <w:qFormat/>
    <w:pPr>
      <w:ind w:left="1680"/>
      <w:jc w:val="left"/>
    </w:pPr>
    <w:rPr>
      <w:rFonts w:cstheme="minorHAnsi"/>
      <w:sz w:val="18"/>
      <w:szCs w:val="18"/>
    </w:rPr>
  </w:style>
  <w:style w:type="paragraph" w:styleId="a8">
    <w:name w:val="Normal (Web)"/>
    <w:basedOn w:val="a"/>
    <w:uiPriority w:val="99"/>
    <w:semiHidden/>
    <w:unhideWhenUsed/>
    <w:qFormat/>
    <w:pPr>
      <w:jc w:val="left"/>
    </w:pPr>
    <w:rPr>
      <w:rFonts w:cs="Times New Roman"/>
      <w:kern w:val="0"/>
      <w:sz w:val="24"/>
    </w:rPr>
  </w:style>
  <w:style w:type="character" w:styleId="a9">
    <w:name w:val="FollowedHyperlink"/>
    <w:basedOn w:val="a0"/>
    <w:uiPriority w:val="99"/>
    <w:semiHidden/>
    <w:unhideWhenUsed/>
    <w:qFormat/>
    <w:rPr>
      <w:color w:val="000000"/>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a">
    <w:name w:val="Hyperlink"/>
    <w:basedOn w:val="a0"/>
    <w:uiPriority w:val="99"/>
    <w:unhideWhenUsed/>
    <w:qFormat/>
    <w:rPr>
      <w:color w:val="0563C1" w:themeColor="hyperlink"/>
      <w:u w:val="single"/>
    </w:rPr>
  </w:style>
  <w:style w:type="character" w:styleId="HTML1">
    <w:name w:val="HTML Code"/>
    <w:basedOn w:val="a0"/>
    <w:uiPriority w:val="99"/>
    <w:semiHidden/>
    <w:unhideWhenUsed/>
    <w:rPr>
      <w:rFonts w:ascii="Courier New" w:hAnsi="Courier New"/>
      <w:sz w:val="20"/>
    </w:rPr>
  </w:style>
  <w:style w:type="character" w:styleId="ab">
    <w:name w:val="annotation reference"/>
    <w:basedOn w:val="a0"/>
    <w:uiPriority w:val="99"/>
    <w:semiHidden/>
    <w:unhideWhenUsed/>
    <w:qFormat/>
    <w:rPr>
      <w:sz w:val="21"/>
      <w:szCs w:val="21"/>
    </w:rPr>
  </w:style>
  <w:style w:type="character" w:styleId="HTML2">
    <w:name w:val="HTML Cite"/>
    <w:basedOn w:val="a0"/>
    <w:uiPriority w:val="99"/>
    <w:semiHidden/>
    <w:unhideWhenUsed/>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laypagecurr">
    <w:name w:val="laypage_curr"/>
    <w:basedOn w:val="a0"/>
    <w:qFormat/>
    <w:rPr>
      <w:color w:val="FFFDF4"/>
      <w:shd w:val="clear" w:color="auto" w:fill="0B67A6"/>
    </w:rPr>
  </w:style>
  <w:style w:type="character" w:customStyle="1" w:styleId="font">
    <w:name w:val="font"/>
    <w:basedOn w:val="a0"/>
    <w:qFormat/>
  </w:style>
  <w:style w:type="character" w:customStyle="1" w:styleId="font1">
    <w:name w:val="font1"/>
    <w:basedOn w:val="a0"/>
    <w:qFormat/>
  </w:style>
  <w:style w:type="character" w:customStyle="1" w:styleId="noline">
    <w:name w:val="noline"/>
    <w:basedOn w:val="a0"/>
    <w:qFormat/>
  </w:style>
  <w:style w:type="character" w:customStyle="1" w:styleId="hover19">
    <w:name w:val="hover19"/>
    <w:basedOn w:val="a0"/>
    <w:qFormat/>
    <w:rPr>
      <w:color w:val="025291"/>
    </w:rPr>
  </w:style>
  <w:style w:type="character" w:customStyle="1" w:styleId="gwdsnopic">
    <w:name w:val="gwds_nopic"/>
    <w:basedOn w:val="a0"/>
    <w:qFormat/>
  </w:style>
  <w:style w:type="character" w:customStyle="1" w:styleId="place">
    <w:name w:val="place"/>
    <w:basedOn w:val="a0"/>
    <w:qFormat/>
    <w:rPr>
      <w:rFonts w:ascii="微软雅黑" w:eastAsia="微软雅黑" w:hAnsi="微软雅黑" w:cs="微软雅黑"/>
      <w:color w:val="888888"/>
      <w:sz w:val="25"/>
      <w:szCs w:val="25"/>
    </w:rPr>
  </w:style>
  <w:style w:type="character" w:customStyle="1" w:styleId="place1">
    <w:name w:val="place1"/>
    <w:basedOn w:val="a0"/>
    <w:qFormat/>
  </w:style>
  <w:style w:type="character" w:customStyle="1" w:styleId="place2">
    <w:name w:val="place2"/>
    <w:basedOn w:val="a0"/>
    <w:qFormat/>
  </w:style>
  <w:style w:type="character" w:customStyle="1" w:styleId="place3">
    <w:name w:val="place3"/>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hover17">
    <w:name w:val="hover17"/>
    <w:basedOn w:val="a0"/>
    <w:qFormat/>
    <w:rPr>
      <w:color w:val="025291"/>
    </w:rPr>
  </w:style>
  <w:style w:type="character" w:customStyle="1" w:styleId="hover18">
    <w:name w:val="hover18"/>
    <w:basedOn w:val="a0"/>
    <w:qFormat/>
    <w:rPr>
      <w:color w:val="025291"/>
    </w:r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Pr>
      <w:rFonts w:asciiTheme="minorHAnsi" w:eastAsiaTheme="minorEastAsia" w:hAnsiTheme="minorHAnsi" w:cstheme="minorBidi"/>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EF30D-83B5-4EEE-B329-7F25449C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南晓晖</dc:creator>
  <cp:lastModifiedBy>南 晓晖</cp:lastModifiedBy>
  <cp:revision>5</cp:revision>
  <cp:lastPrinted>2018-07-09T01:52:00Z</cp:lastPrinted>
  <dcterms:created xsi:type="dcterms:W3CDTF">2018-07-12T12:41:00Z</dcterms:created>
  <dcterms:modified xsi:type="dcterms:W3CDTF">2018-07-13T08:51:00Z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