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</w:t>
      </w:r>
    </w:p>
    <w:p>
      <w:pPr>
        <w:pStyle w:val="2"/>
        <w:jc w:val="center"/>
        <w:rPr>
          <w:rFonts w:ascii="黑体" w:eastAsia="黑体"/>
          <w:b w:val="0"/>
          <w:w w:val="90"/>
        </w:rPr>
      </w:pPr>
    </w:p>
    <w:p>
      <w:pPr>
        <w:widowControl/>
        <w:jc w:val="center"/>
        <w:rPr>
          <w:rFonts w:ascii="方正小标宋_GBK" w:hAnsi="黑体" w:eastAsia="方正小标宋_GBK" w:cs="宋体"/>
          <w:kern w:val="0"/>
          <w:sz w:val="40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40"/>
          <w:szCs w:val="36"/>
          <w:lang w:val="en-US" w:eastAsia="zh-CN"/>
        </w:rPr>
        <w:t>2019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年度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  <w:lang w:eastAsia="zh-CN"/>
        </w:rPr>
        <w:t>硚口区社会福利院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项目绩效自评表</w:t>
      </w:r>
    </w:p>
    <w:p>
      <w:pPr>
        <w:widowControl/>
        <w:jc w:val="left"/>
        <w:rPr>
          <w:rFonts w:ascii="楷体_GB2312" w:hAnsi="黑体" w:eastAsia="楷体_GB2312" w:cs="宋体"/>
          <w:kern w:val="0"/>
          <w:sz w:val="48"/>
          <w:szCs w:val="36"/>
        </w:rPr>
      </w:pPr>
      <w:r>
        <w:rPr>
          <w:rFonts w:hint="eastAsia" w:ascii="楷体_GB2312" w:hAnsi="宋体" w:eastAsia="楷体_GB2312" w:cs="宋体"/>
          <w:kern w:val="0"/>
          <w:sz w:val="24"/>
          <w:szCs w:val="20"/>
        </w:rPr>
        <w:t>填报日期：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2020.9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</w:rPr>
        <w:t>总分：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2"/>
        <w:gridCol w:w="1319"/>
        <w:gridCol w:w="923"/>
        <w:gridCol w:w="394"/>
        <w:gridCol w:w="1465"/>
        <w:gridCol w:w="660"/>
        <w:gridCol w:w="65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养老综合事务经费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硚口区民政局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项目实施单位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硚口区社会福利院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1、部门预算项目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□   2、专项资金 □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、上级转移支付项目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项目属性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1、持续性项目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项目类型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1、常年性项目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2、延续性项目 □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、一次续性项目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预算数（A)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执行数(B)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执行率(B/A)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405万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405万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年初目标值（A)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1122" w:type="dxa"/>
            <w:vAlign w:val="center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户外绿化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设备维护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840" w:firstLineChars="400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设备维护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群众满意率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6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4.基于经济性和必要性等因素考虑，满意度指标暂可不作为必评指标。</w:t>
            </w:r>
          </w:p>
        </w:tc>
      </w:tr>
    </w:tbl>
    <w:p/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widowControl/>
        <w:jc w:val="center"/>
        <w:rPr>
          <w:rFonts w:ascii="方正小标宋_GBK" w:hAnsi="黑体" w:eastAsia="方正小标宋_GBK" w:cs="宋体"/>
          <w:kern w:val="0"/>
          <w:sz w:val="40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40"/>
          <w:szCs w:val="36"/>
          <w:lang w:val="en-US" w:eastAsia="zh-CN"/>
        </w:rPr>
        <w:t>2019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年度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  <w:lang w:eastAsia="zh-CN"/>
        </w:rPr>
        <w:t>硚口区社会福利院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项目绩效自评表</w:t>
      </w:r>
    </w:p>
    <w:p>
      <w:pPr>
        <w:widowControl/>
        <w:jc w:val="left"/>
        <w:rPr>
          <w:rFonts w:ascii="楷体_GB2312" w:hAnsi="黑体" w:eastAsia="楷体_GB2312" w:cs="宋体"/>
          <w:kern w:val="0"/>
          <w:sz w:val="48"/>
          <w:szCs w:val="36"/>
        </w:rPr>
      </w:pPr>
      <w:r>
        <w:rPr>
          <w:rFonts w:hint="eastAsia" w:ascii="楷体_GB2312" w:hAnsi="宋体" w:eastAsia="楷体_GB2312" w:cs="宋体"/>
          <w:kern w:val="0"/>
          <w:sz w:val="24"/>
          <w:szCs w:val="20"/>
        </w:rPr>
        <w:t>填报日期：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2020.9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</w:rPr>
        <w:t>总分：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2"/>
        <w:gridCol w:w="1319"/>
        <w:gridCol w:w="923"/>
        <w:gridCol w:w="394"/>
        <w:gridCol w:w="1465"/>
        <w:gridCol w:w="660"/>
        <w:gridCol w:w="65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“三无”人员生活费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硚口区民政局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项目实施单位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硚口区社会福利院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1、部门预算项目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□   2、专项资金 □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、上级转移支付项目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项目属性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1、持续性项目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项目类型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1、常年性项目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2、延续性项目 □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、一次续性项目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预算数（A)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执行数(B)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执行率(B/A)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104.4万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104.4万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年初目标值（A)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580" w:lineRule="atLeast"/>
              <w:ind w:left="210" w:leftChars="100" w:firstLine="0" w:firstLineChars="0"/>
              <w:jc w:val="both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  <w:t>为本区特困人员提供基本生活、照料服务、疾病治疗服务等方面保障。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群众满意率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6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3.定性指标计分原则：达成预期指标、部分达成预期指标并具有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4.基于经济性和必要性等因素考虑，满意度指标暂可不作为必评指标。</w:t>
            </w:r>
          </w:p>
        </w:tc>
      </w:tr>
    </w:tbl>
    <w:p/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widowControl/>
        <w:jc w:val="center"/>
        <w:rPr>
          <w:rFonts w:ascii="方正小标宋_GBK" w:hAnsi="黑体" w:eastAsia="方正小标宋_GBK" w:cs="宋体"/>
          <w:kern w:val="0"/>
          <w:sz w:val="40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40"/>
          <w:szCs w:val="36"/>
          <w:lang w:val="en-US" w:eastAsia="zh-CN"/>
        </w:rPr>
        <w:t>2019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年度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  <w:lang w:eastAsia="zh-CN"/>
        </w:rPr>
        <w:t>硚口区社会福利院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项目绩效自评表</w:t>
      </w:r>
    </w:p>
    <w:p>
      <w:pPr>
        <w:widowControl/>
        <w:jc w:val="left"/>
        <w:rPr>
          <w:rFonts w:ascii="楷体_GB2312" w:hAnsi="黑体" w:eastAsia="楷体_GB2312" w:cs="宋体"/>
          <w:kern w:val="0"/>
          <w:sz w:val="48"/>
          <w:szCs w:val="36"/>
        </w:rPr>
      </w:pPr>
      <w:r>
        <w:rPr>
          <w:rFonts w:hint="eastAsia" w:ascii="楷体_GB2312" w:hAnsi="宋体" w:eastAsia="楷体_GB2312" w:cs="宋体"/>
          <w:kern w:val="0"/>
          <w:sz w:val="24"/>
          <w:szCs w:val="20"/>
        </w:rPr>
        <w:t>填报日期：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2020.9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</w:rPr>
        <w:t>总分：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13"/>
        <w:gridCol w:w="1025"/>
        <w:gridCol w:w="503"/>
        <w:gridCol w:w="479"/>
        <w:gridCol w:w="1280"/>
        <w:gridCol w:w="536"/>
        <w:gridCol w:w="534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遗属抚恤费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硚口区民政局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项目实施单位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硚口区社会福利院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1、部门预算项目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□   2、专项资金 □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、上级转移支付项目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项目属性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1、持续性项目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项目类型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1、常年性项目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2、延续性项目 □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、一次续性项目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（20分）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预算数（A)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执行数(B)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执行率(B/A)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年度财政资金总额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1.12万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1.12万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年初目标值（A)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实际完成值(B)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80" w:lineRule="atLeast"/>
              <w:ind w:left="210" w:leftChars="100" w:firstLine="0" w:firstLineChars="0"/>
              <w:jc w:val="both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420" w:firstLineChars="200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zh-CN" w:eastAsia="zh-CN" w:bidi="ar-SA"/>
              </w:rPr>
              <w:t>按标准发放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社会效益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群众满意率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4.基于经济性和必要性等因素考虑，满意度指标暂可不作为必评指标。</w:t>
            </w:r>
          </w:p>
        </w:tc>
      </w:tr>
    </w:tbl>
    <w:p/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56ABF"/>
    <w:rsid w:val="000F43B6"/>
    <w:rsid w:val="001C0248"/>
    <w:rsid w:val="002D7E04"/>
    <w:rsid w:val="00364A30"/>
    <w:rsid w:val="0051574A"/>
    <w:rsid w:val="006204F3"/>
    <w:rsid w:val="00766A0D"/>
    <w:rsid w:val="008F2755"/>
    <w:rsid w:val="00B215C2"/>
    <w:rsid w:val="00B40288"/>
    <w:rsid w:val="00BE4BEA"/>
    <w:rsid w:val="00EA0FF9"/>
    <w:rsid w:val="00F52052"/>
    <w:rsid w:val="46F6256C"/>
    <w:rsid w:val="59D435C8"/>
    <w:rsid w:val="5F545BF4"/>
    <w:rsid w:val="65882BFB"/>
    <w:rsid w:val="6AE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  <w:style w:type="paragraph" w:customStyle="1" w:styleId="10">
    <w:name w:val="正文2"/>
    <w:basedOn w:val="11"/>
    <w:uiPriority w:val="3"/>
    <w:pPr>
      <w:widowControl/>
      <w:jc w:val="both"/>
    </w:pPr>
    <w:rPr>
      <w:rFonts w:ascii="Times New Roman" w:hAnsi="Times New Roman" w:eastAsia="Times New Roman"/>
      <w:sz w:val="21"/>
    </w:rPr>
  </w:style>
  <w:style w:type="paragraph" w:customStyle="1" w:styleId="11">
    <w:name w:val="[Normal]"/>
    <w:uiPriority w:val="6"/>
    <w:rPr>
      <w:rFonts w:ascii="宋体" w:hAnsi="宋体" w:eastAsia="宋体" w:cstheme="minorBidi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3</Pages>
  <Words>197</Words>
  <Characters>1124</Characters>
  <Lines>9</Lines>
  <Paragraphs>2</Paragraphs>
  <TotalTime>6</TotalTime>
  <ScaleCrop>false</ScaleCrop>
  <LinksUpToDate>false</LinksUpToDate>
  <CharactersWithSpaces>1319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2019-05-05T02:48:00Z</dcterms:created>
  <dc:creator>QKPC</dc:creator>
  <cp:lastModifiedBy>Administrator</cp:lastModifiedBy>
  <dcterms:modified xsi:type="dcterms:W3CDTF">2021-01-16T02:30:34Z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