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b w:val="0"/>
          <w:w w:val="90"/>
        </w:rPr>
      </w:pPr>
    </w:p>
    <w:p>
      <w:pPr>
        <w:pStyle w:val="2"/>
        <w:jc w:val="center"/>
        <w:rPr>
          <w:rFonts w:ascii="黑体" w:eastAsia="黑体"/>
          <w:b w:val="0"/>
          <w:w w:val="90"/>
        </w:rPr>
      </w:pPr>
      <w:r>
        <w:rPr>
          <w:rFonts w:hint="eastAsia" w:ascii="黑体" w:eastAsia="黑体"/>
          <w:b w:val="0"/>
          <w:w w:val="90"/>
        </w:rPr>
        <w:t>区直预算项目绩效自评报告</w:t>
      </w:r>
      <w:r>
        <w:rPr>
          <w:rFonts w:ascii="黑体" w:eastAsia="黑体"/>
          <w:b w:val="0"/>
          <w:w w:val="90"/>
        </w:rPr>
        <w:br w:type="textWrapping"/>
      </w: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 w:val="36"/>
          <w:szCs w:val="36"/>
        </w:rPr>
      </w:pPr>
    </w:p>
    <w:p>
      <w:pPr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仿宋_GB2312"/>
          <w:b/>
          <w:sz w:val="36"/>
          <w:szCs w:val="36"/>
        </w:rPr>
        <w:t xml:space="preserve">     </w:t>
      </w:r>
      <w:r>
        <w:rPr>
          <w:rFonts w:hint="eastAsia" w:ascii="黑体" w:eastAsia="黑体"/>
          <w:bCs/>
          <w:sz w:val="36"/>
          <w:szCs w:val="36"/>
        </w:rPr>
        <w:t xml:space="preserve">项目名称：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残疾人就业和扶贫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</w:t>
      </w:r>
    </w:p>
    <w:p>
      <w:pPr>
        <w:ind w:firstLine="882" w:firstLineChars="245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项目单位：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残疾人劳动服务部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   </w:t>
      </w:r>
    </w:p>
    <w:p>
      <w:pPr>
        <w:ind w:firstLine="900" w:firstLineChars="250"/>
        <w:rPr>
          <w:rFonts w:ascii="黑体" w:eastAsia="黑体"/>
          <w:bCs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主管部门：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(盖章)            </w:t>
      </w:r>
    </w:p>
    <w:p>
      <w:pPr>
        <w:jc w:val="center"/>
        <w:rPr>
          <w:rFonts w:ascii="黑体" w:eastAsia="黑体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2019</w:t>
      </w:r>
      <w:r>
        <w:rPr>
          <w:rFonts w:hint="eastAsia" w:ascii="黑体" w:eastAsia="黑体"/>
          <w:bCs/>
          <w:sz w:val="32"/>
          <w:szCs w:val="32"/>
        </w:rPr>
        <w:t xml:space="preserve">年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Cs/>
          <w:sz w:val="32"/>
          <w:szCs w:val="32"/>
        </w:rPr>
        <w:t xml:space="preserve">   月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方正小标宋简体" w:hAnsi="Arial" w:eastAsia="方正小标宋简体" w:cs="Arial"/>
          <w:sz w:val="44"/>
          <w:szCs w:val="44"/>
        </w:rPr>
        <w:t>2018年度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残疾人就业和扶贫</w:t>
      </w:r>
      <w:r>
        <w:rPr>
          <w:rFonts w:hint="eastAsia" w:ascii="方正小标宋简体" w:hAnsi="Arial" w:eastAsia="方正小标宋简体" w:cs="Arial"/>
          <w:sz w:val="44"/>
          <w:szCs w:val="44"/>
        </w:rPr>
        <w:t>项目绩效自评报告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一、项目基本情况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(一)项目概况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包含</w:t>
      </w:r>
      <w:r>
        <w:rPr>
          <w:rFonts w:hint="eastAsia" w:ascii="仿宋_GB2312" w:eastAsia="仿宋_GB2312"/>
          <w:sz w:val="32"/>
          <w:lang w:val="en-US" w:eastAsia="zh-CN"/>
        </w:rPr>
        <w:t>残疾人创业和扶持、残疾人扶贫（盲人节、春节慰问）、残疾人公益岗补贴、残疾人技能大赛、残疾人阳光家园运行经费、福利企业残疾人灵活就业社保补贴、就读中专以上残疾人子女学费补助、群体保替代性帮扶资金、听力言语信息补贴、为严重丧失生活自理能力的残疾人购买居家服务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项目预算绩效目标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产出目标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设数量指标-完成人数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时效指标-项目完成时间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效果目标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设社会效益指标-提高残疾人幸福指数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二、项目绩效分析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(一)项目管理情况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1.业务管理情况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各部门各负其责，平时基础资料齐备，严把审核关，依规依法办理残疾人事务。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财务管理情况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残疾人创业和扶持预算安排1.6万，实际到位1.6万，实际执行1.6万、残疾人扶贫（盲人节、春节慰问）预算安排27.27万，实际到位27.27万，实际执行27.27万、残疾人公益岗补贴预算安排88.6万，实际到位88.6万，实际执行88.6万、残疾人技能大赛预算安排0.62万，实际到位0.62万，实际执行0.62万、残疾人阳光家园运行经费预算安排19.25万、中央及省级资金63万、往来资金6万，实际到位88.25万，实际执行88.25万、福利企业残疾人灵活就业社保补贴预算安排152.97万，实际到位152.97万，实际执行152.97万、就读中专以上残疾人子女学费补助预算安排46.4万，实际到位46.4万，实际执行46.4万、群体保替代性帮扶资金预算安排74.57万，实际到位74.57万，实际执行74.57万、听力言语信息补贴预算安排43.2万、往来资金1.43万，实际到位44.63万，实际执行44.63万、为严重丧失生活自理能力的残疾人购买居家服务预算安排185.92万、往来资金22.62万，实际到位208.54万，实际执行208.54万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(二)项目预算绩效目标的完成情况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</w:rPr>
        <w:t>1.产出目标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已完成人数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4100人。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2.效果目标</w:t>
      </w:r>
      <w:r>
        <w:rPr>
          <w:rFonts w:hint="eastAsia" w:ascii="仿宋_GB2312" w:eastAsia="仿宋_GB2312"/>
          <w:sz w:val="32"/>
          <w:lang w:eastAsia="zh-CN"/>
        </w:rPr>
        <w:t>：通过项目审批，落实残疾人各项</w:t>
      </w:r>
      <w:r>
        <w:rPr>
          <w:rFonts w:hint="eastAsia" w:ascii="仿宋_GB2312" w:eastAsia="仿宋_GB2312"/>
          <w:sz w:val="32"/>
        </w:rPr>
        <w:t>政策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通过项目的实施，满足残疾人</w:t>
      </w:r>
      <w:r>
        <w:rPr>
          <w:rFonts w:hint="eastAsia" w:ascii="仿宋_GB2312" w:eastAsia="仿宋_GB2312"/>
          <w:sz w:val="32"/>
          <w:lang w:eastAsia="zh-CN"/>
        </w:rPr>
        <w:t>的</w:t>
      </w:r>
      <w:r>
        <w:rPr>
          <w:rFonts w:hint="eastAsia" w:ascii="仿宋_GB2312" w:eastAsia="仿宋_GB2312"/>
          <w:sz w:val="32"/>
        </w:rPr>
        <w:t>需求，</w:t>
      </w:r>
      <w:r>
        <w:rPr>
          <w:rFonts w:hint="eastAsia" w:ascii="仿宋_GB2312" w:eastAsia="仿宋_GB2312"/>
          <w:sz w:val="32"/>
          <w:lang w:eastAsia="zh-CN"/>
        </w:rPr>
        <w:t>帮助残疾人恢复或补偿功能，</w:t>
      </w:r>
      <w:r>
        <w:rPr>
          <w:rFonts w:hint="eastAsia" w:ascii="仿宋_GB2312" w:eastAsia="仿宋_GB2312"/>
          <w:sz w:val="32"/>
        </w:rPr>
        <w:t>使得</w:t>
      </w:r>
      <w:r>
        <w:rPr>
          <w:rFonts w:hint="eastAsia" w:ascii="仿宋_GB2312" w:eastAsia="仿宋_GB2312"/>
          <w:sz w:val="32"/>
          <w:lang w:eastAsia="zh-CN"/>
        </w:rPr>
        <w:t>残疾人</w:t>
      </w:r>
      <w:r>
        <w:rPr>
          <w:rFonts w:hint="eastAsia" w:ascii="仿宋_GB2312" w:eastAsia="仿宋_GB2312"/>
          <w:sz w:val="32"/>
        </w:rPr>
        <w:t>更</w:t>
      </w:r>
      <w:r>
        <w:rPr>
          <w:rFonts w:hint="eastAsia" w:ascii="仿宋_GB2312" w:eastAsia="仿宋_GB2312"/>
          <w:sz w:val="32"/>
          <w:lang w:eastAsia="zh-CN"/>
        </w:rPr>
        <w:t>好的参与社会，提高残疾人融入社会生活能力</w:t>
      </w:r>
      <w:r>
        <w:rPr>
          <w:rFonts w:hint="eastAsia" w:ascii="仿宋_GB2312" w:eastAsia="仿宋_GB2312"/>
          <w:sz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三、自评结论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(一)自评结论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eastAsia="仿宋_GB2312"/>
          <w:sz w:val="32"/>
          <w:lang w:val="en-US" w:eastAsia="zh-CN"/>
        </w:rPr>
        <w:t>90分。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(二)主要经验，存在的问题和改进措施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无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kern w:val="0"/>
          <w:sz w:val="32"/>
          <w:szCs w:val="32"/>
        </w:rPr>
        <w:t>2018年度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残疾人就业和扶贫</w:t>
      </w:r>
      <w:r>
        <w:rPr>
          <w:rFonts w:hint="eastAsia" w:ascii="黑体" w:hAnsi="黑体" w:eastAsia="黑体" w:cs="宋体"/>
          <w:kern w:val="0"/>
          <w:sz w:val="32"/>
          <w:szCs w:val="32"/>
        </w:rPr>
        <w:t>项目绩效自评表（附后）</w:t>
      </w:r>
    </w:p>
    <w:p>
      <w:pPr>
        <w:widowControl/>
        <w:jc w:val="center"/>
        <w:rPr>
          <w:rFonts w:ascii="方正小标宋_GBK" w:hAnsi="黑体" w:eastAsia="方正小标宋_GBK" w:cs="宋体"/>
          <w:kern w:val="0"/>
          <w:sz w:val="40"/>
          <w:szCs w:val="36"/>
        </w:rPr>
      </w:pP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2018年度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  <w:lang w:eastAsia="zh-CN"/>
        </w:rPr>
        <w:t>残疾人就业和扶贫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项目绩效自评表</w:t>
      </w:r>
    </w:p>
    <w:p>
      <w:pPr>
        <w:widowControl/>
        <w:jc w:val="left"/>
        <w:rPr>
          <w:rFonts w:ascii="楷体_GB2312" w:hAnsi="黑体" w:eastAsia="楷体_GB2312" w:cs="宋体"/>
          <w:kern w:val="0"/>
          <w:sz w:val="48"/>
          <w:szCs w:val="36"/>
        </w:rPr>
      </w:pPr>
      <w:r>
        <w:rPr>
          <w:rFonts w:hint="eastAsia" w:ascii="楷体_GB2312" w:hAnsi="宋体" w:eastAsia="楷体_GB2312" w:cs="宋体"/>
          <w:kern w:val="0"/>
          <w:sz w:val="24"/>
          <w:szCs w:val="20"/>
        </w:rPr>
        <w:t>填报日期：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2019.7.30</w:t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>总分：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90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22"/>
        <w:gridCol w:w="1319"/>
        <w:gridCol w:w="923"/>
        <w:gridCol w:w="394"/>
        <w:gridCol w:w="1465"/>
        <w:gridCol w:w="660"/>
        <w:gridCol w:w="65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残疾人就业和扶贫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残联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项目实施单位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劳服部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项目类别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1、部门预算项目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2、专项资金 □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、上级转移支付项目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项目属性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1、持续性项目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项目类型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1、常年性项目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2、延续性项目 □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、一次续性项目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预算执行情况（万元）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预算数（A)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执行数(B)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执行率(B/A)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640.4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640.4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年初目标值（A)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实际完成值(B)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完成人数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4000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4100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项目完成时间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2018年12月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2018年12月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提高残疾人幸福指数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有所提高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有所提高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6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1.预算执行情况口径：预算数为调整后财政资金总额（包括上年结余结转），执行数为资金使用单位财政资金实际支出数。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4.基于经济性和必要性等因素考虑，满意度指标暂可不作为必评指标。</w:t>
            </w:r>
          </w:p>
        </w:tc>
      </w:tr>
    </w:tbl>
    <w:p>
      <w:bookmarkStart w:id="0" w:name="_GoBack"/>
      <w:bookmarkEnd w:id="0"/>
    </w:p>
    <w:p>
      <w:pPr>
        <w:adjustRightInd w:val="0"/>
        <w:snapToGrid w:val="0"/>
        <w:spacing w:line="580" w:lineRule="atLeast"/>
        <w:ind w:firstLine="420" w:firstLineChars="200"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01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理德小标宋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461A"/>
    <w:multiLevelType w:val="singleLevel"/>
    <w:tmpl w:val="5D42461A"/>
    <w:lvl w:ilvl="0" w:tentative="0">
      <w:start w:val="2"/>
      <w:numFmt w:val="chineseCounting"/>
      <w:suff w:val="nothing"/>
      <w:lvlText w:val="(%1)"/>
      <w:lvlJc w:val="left"/>
    </w:lvl>
  </w:abstractNum>
  <w:abstractNum w:abstractNumId="1">
    <w:nsid w:val="5D42462D"/>
    <w:multiLevelType w:val="singleLevel"/>
    <w:tmpl w:val="5D42462D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D424896"/>
    <w:multiLevelType w:val="singleLevel"/>
    <w:tmpl w:val="5D42489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F3"/>
    <w:rsid w:val="00056ABF"/>
    <w:rsid w:val="000F43B6"/>
    <w:rsid w:val="001C0248"/>
    <w:rsid w:val="002D7E04"/>
    <w:rsid w:val="00364A30"/>
    <w:rsid w:val="0051574A"/>
    <w:rsid w:val="006204F3"/>
    <w:rsid w:val="00766A0D"/>
    <w:rsid w:val="008F2755"/>
    <w:rsid w:val="00B215C2"/>
    <w:rsid w:val="00B40288"/>
    <w:rsid w:val="00BE4BEA"/>
    <w:rsid w:val="00EA0FF9"/>
    <w:rsid w:val="00F52052"/>
    <w:rsid w:val="00F72DD2"/>
    <w:rsid w:val="037A2210"/>
    <w:rsid w:val="134E4397"/>
    <w:rsid w:val="53375F38"/>
    <w:rsid w:val="54707BD6"/>
    <w:rsid w:val="61F26132"/>
    <w:rsid w:val="699431BE"/>
    <w:rsid w:val="6D2221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3</Pages>
  <Words>197</Words>
  <Characters>1124</Characters>
  <Lines>9</Lines>
  <Paragraphs>2</Paragraphs>
  <ScaleCrop>false</ScaleCrop>
  <LinksUpToDate>false</LinksUpToDate>
  <CharactersWithSpaces>1319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2019-05-05T02:48:00Z</dcterms:created>
  <dc:creator>QKPC</dc:creator>
  <cp:lastModifiedBy>Administrator</cp:lastModifiedBy>
  <cp:lastPrinted>2019-08-01T03:03:00Z</cp:lastPrinted>
  <dcterms:modified xsi:type="dcterms:W3CDTF">2019-10-21T02:55:48Z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