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E2" w:rsidRPr="00E87B47" w:rsidRDefault="00110DE2" w:rsidP="00E23D73">
      <w:pPr>
        <w:snapToGrid w:val="0"/>
        <w:spacing w:line="360" w:lineRule="auto"/>
        <w:ind w:right="24"/>
        <w:jc w:val="left"/>
        <w:rPr>
          <w:rFonts w:ascii="宋体"/>
          <w:sz w:val="24"/>
        </w:rPr>
      </w:pPr>
    </w:p>
    <w:p w:rsidR="00110DE2" w:rsidRPr="00E87B47" w:rsidRDefault="00110DE2" w:rsidP="00E23D73">
      <w:pPr>
        <w:pStyle w:val="1"/>
        <w:spacing w:line="360" w:lineRule="auto"/>
        <w:jc w:val="center"/>
        <w:rPr>
          <w:rFonts w:ascii="宋体"/>
          <w:b w:val="0"/>
          <w:w w:val="90"/>
          <w:sz w:val="24"/>
        </w:rPr>
      </w:pPr>
    </w:p>
    <w:p w:rsidR="00110DE2" w:rsidRPr="00DF5EEE" w:rsidRDefault="00110DE2" w:rsidP="00E23D73">
      <w:pPr>
        <w:pStyle w:val="1"/>
        <w:spacing w:line="360" w:lineRule="auto"/>
        <w:jc w:val="center"/>
        <w:rPr>
          <w:rFonts w:ascii="黑体" w:eastAsia="黑体" w:hAnsi="黑体"/>
          <w:b w:val="0"/>
          <w:w w:val="90"/>
          <w:sz w:val="44"/>
          <w:szCs w:val="44"/>
        </w:rPr>
      </w:pPr>
      <w:r w:rsidRPr="00DF5EEE">
        <w:rPr>
          <w:rFonts w:ascii="黑体" w:eastAsia="黑体" w:hAnsi="黑体" w:hint="eastAsia"/>
          <w:b w:val="0"/>
          <w:w w:val="90"/>
          <w:sz w:val="44"/>
          <w:szCs w:val="44"/>
        </w:rPr>
        <w:t>区</w:t>
      </w:r>
      <w:proofErr w:type="gramStart"/>
      <w:r w:rsidRPr="00DF5EEE">
        <w:rPr>
          <w:rFonts w:ascii="黑体" w:eastAsia="黑体" w:hAnsi="黑体" w:hint="eastAsia"/>
          <w:b w:val="0"/>
          <w:w w:val="90"/>
          <w:sz w:val="44"/>
          <w:szCs w:val="44"/>
        </w:rPr>
        <w:t>直预算</w:t>
      </w:r>
      <w:proofErr w:type="gramEnd"/>
      <w:r w:rsidRPr="00DF5EEE">
        <w:rPr>
          <w:rFonts w:ascii="黑体" w:eastAsia="黑体" w:hAnsi="黑体" w:hint="eastAsia"/>
          <w:b w:val="0"/>
          <w:w w:val="90"/>
          <w:sz w:val="44"/>
          <w:szCs w:val="44"/>
        </w:rPr>
        <w:t>项目绩效自评报告</w:t>
      </w:r>
      <w:r w:rsidRPr="00DF5EEE">
        <w:rPr>
          <w:rFonts w:ascii="黑体" w:eastAsia="黑体" w:hAnsi="黑体"/>
          <w:b w:val="0"/>
          <w:w w:val="90"/>
          <w:sz w:val="44"/>
          <w:szCs w:val="44"/>
        </w:rPr>
        <w:br/>
      </w:r>
    </w:p>
    <w:p w:rsidR="00110DE2" w:rsidRPr="00E87B47" w:rsidRDefault="00110DE2" w:rsidP="00E23D73">
      <w:pPr>
        <w:snapToGrid w:val="0"/>
        <w:spacing w:line="360" w:lineRule="auto"/>
        <w:ind w:right="24"/>
        <w:jc w:val="left"/>
        <w:rPr>
          <w:rFonts w:ascii="宋体"/>
          <w:sz w:val="24"/>
        </w:rPr>
      </w:pPr>
    </w:p>
    <w:p w:rsidR="00110DE2" w:rsidRPr="00E87B47" w:rsidRDefault="00110DE2" w:rsidP="00E23D73">
      <w:pPr>
        <w:snapToGrid w:val="0"/>
        <w:spacing w:line="360" w:lineRule="auto"/>
        <w:ind w:right="24"/>
        <w:jc w:val="left"/>
        <w:rPr>
          <w:rFonts w:ascii="宋体"/>
          <w:sz w:val="24"/>
        </w:rPr>
      </w:pPr>
    </w:p>
    <w:p w:rsidR="00110DE2" w:rsidRPr="00E87B47" w:rsidRDefault="00110DE2" w:rsidP="00E23D73">
      <w:pPr>
        <w:spacing w:line="360" w:lineRule="auto"/>
        <w:rPr>
          <w:rFonts w:ascii="宋体"/>
          <w:b/>
          <w:sz w:val="24"/>
        </w:rPr>
      </w:pPr>
    </w:p>
    <w:p w:rsidR="00110DE2" w:rsidRDefault="00110DE2" w:rsidP="00E23D73">
      <w:pPr>
        <w:spacing w:line="360" w:lineRule="auto"/>
        <w:rPr>
          <w:rFonts w:ascii="宋体"/>
          <w:b/>
          <w:sz w:val="24"/>
        </w:rPr>
      </w:pPr>
    </w:p>
    <w:p w:rsidR="00110DE2" w:rsidRDefault="00110DE2" w:rsidP="00E23D73">
      <w:pPr>
        <w:spacing w:line="360" w:lineRule="auto"/>
        <w:rPr>
          <w:rFonts w:ascii="宋体"/>
          <w:b/>
          <w:sz w:val="24"/>
        </w:rPr>
      </w:pPr>
    </w:p>
    <w:p w:rsidR="00110DE2" w:rsidRDefault="00110DE2" w:rsidP="00E23D73">
      <w:pPr>
        <w:spacing w:line="360" w:lineRule="auto"/>
        <w:rPr>
          <w:rFonts w:ascii="宋体"/>
          <w:b/>
          <w:sz w:val="24"/>
        </w:rPr>
      </w:pPr>
    </w:p>
    <w:p w:rsidR="00110DE2" w:rsidRDefault="00110DE2" w:rsidP="00E23D73">
      <w:pPr>
        <w:spacing w:line="360" w:lineRule="auto"/>
        <w:rPr>
          <w:rFonts w:ascii="宋体"/>
          <w:b/>
          <w:sz w:val="24"/>
        </w:rPr>
      </w:pPr>
    </w:p>
    <w:p w:rsidR="00110DE2" w:rsidRPr="00E87B47" w:rsidRDefault="00110DE2" w:rsidP="00E23D73">
      <w:pPr>
        <w:spacing w:line="360" w:lineRule="auto"/>
        <w:rPr>
          <w:rFonts w:ascii="宋体"/>
          <w:b/>
          <w:sz w:val="24"/>
        </w:rPr>
      </w:pPr>
    </w:p>
    <w:p w:rsidR="00110DE2" w:rsidRPr="00E87B47" w:rsidRDefault="00110DE2" w:rsidP="00E23D73">
      <w:pPr>
        <w:spacing w:line="360" w:lineRule="auto"/>
        <w:rPr>
          <w:rFonts w:ascii="宋体"/>
          <w:b/>
          <w:sz w:val="24"/>
        </w:rPr>
      </w:pPr>
    </w:p>
    <w:p w:rsidR="00110DE2" w:rsidRPr="00DF5EEE" w:rsidRDefault="00110DE2" w:rsidP="00671FCB">
      <w:pPr>
        <w:spacing w:line="360" w:lineRule="auto"/>
        <w:ind w:firstLineChars="300" w:firstLine="960"/>
        <w:rPr>
          <w:rFonts w:ascii="黑体" w:eastAsia="黑体" w:hAnsi="黑体"/>
          <w:bCs/>
          <w:sz w:val="32"/>
          <w:szCs w:val="32"/>
        </w:rPr>
      </w:pPr>
      <w:r w:rsidRPr="00DF5EEE">
        <w:rPr>
          <w:rFonts w:ascii="黑体" w:eastAsia="黑体" w:hAnsi="黑体" w:hint="eastAsia"/>
          <w:bCs/>
          <w:sz w:val="32"/>
          <w:szCs w:val="32"/>
        </w:rPr>
        <w:t>项目名称：</w:t>
      </w:r>
      <w:r>
        <w:rPr>
          <w:rFonts w:ascii="黑体" w:eastAsia="黑体" w:hAnsi="黑体"/>
          <w:bCs/>
          <w:sz w:val="32"/>
          <w:szCs w:val="32"/>
        </w:rPr>
        <w:t xml:space="preserve"> </w:t>
      </w:r>
      <w:r w:rsidRPr="00DF07F4">
        <w:rPr>
          <w:rFonts w:ascii="黑体" w:eastAsia="黑体" w:hAnsi="黑体" w:hint="eastAsia"/>
          <w:bCs/>
          <w:sz w:val="32"/>
          <w:szCs w:val="32"/>
          <w:u w:val="single"/>
        </w:rPr>
        <w:t>区域发展综合事务经费</w:t>
      </w:r>
      <w:r w:rsidRPr="00DF5EEE">
        <w:rPr>
          <w:rFonts w:ascii="黑体" w:eastAsia="黑体" w:hAnsi="黑体"/>
          <w:bCs/>
          <w:sz w:val="32"/>
          <w:szCs w:val="32"/>
          <w:u w:val="single"/>
        </w:rPr>
        <w:t xml:space="preserve">    </w:t>
      </w:r>
    </w:p>
    <w:p w:rsidR="00110DE2" w:rsidRPr="00DF5EEE" w:rsidRDefault="00110DE2" w:rsidP="00671FCB">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300" w:firstLine="960"/>
        <w:rPr>
          <w:rFonts w:ascii="黑体" w:eastAsia="黑体" w:hAnsi="黑体"/>
          <w:bCs/>
          <w:kern w:val="2"/>
          <w:sz w:val="32"/>
          <w:szCs w:val="32"/>
          <w:u w:val="single"/>
          <w:lang w:val="en-US"/>
        </w:rPr>
      </w:pPr>
      <w:r w:rsidRPr="00DF5EEE">
        <w:rPr>
          <w:rFonts w:ascii="黑体" w:eastAsia="黑体" w:hAnsi="黑体" w:hint="eastAsia"/>
          <w:bCs/>
          <w:sz w:val="32"/>
          <w:szCs w:val="32"/>
        </w:rPr>
        <w:t>项目单位：</w:t>
      </w:r>
      <w:r w:rsidRPr="00DF5EEE">
        <w:rPr>
          <w:rFonts w:ascii="黑体" w:eastAsia="黑体" w:hAnsi="黑体"/>
          <w:bCs/>
          <w:sz w:val="32"/>
          <w:szCs w:val="32"/>
        </w:rPr>
        <w:t xml:space="preserve"> </w:t>
      </w:r>
      <w:r w:rsidRPr="00DF5EEE">
        <w:rPr>
          <w:rFonts w:ascii="黑体" w:eastAsia="黑体" w:hAnsi="黑体" w:hint="eastAsia"/>
          <w:bCs/>
          <w:kern w:val="2"/>
          <w:sz w:val="32"/>
          <w:szCs w:val="32"/>
          <w:u w:val="single"/>
          <w:lang w:val="en-US"/>
        </w:rPr>
        <w:t>硚口区人民政府</w:t>
      </w:r>
      <w:r>
        <w:rPr>
          <w:rFonts w:ascii="黑体" w:eastAsia="黑体" w:hAnsi="黑体" w:hint="eastAsia"/>
          <w:bCs/>
          <w:kern w:val="2"/>
          <w:sz w:val="32"/>
          <w:szCs w:val="32"/>
          <w:u w:val="single"/>
          <w:lang w:val="en-US"/>
        </w:rPr>
        <w:t>宝丰街</w:t>
      </w:r>
      <w:r w:rsidRPr="00DF5EEE">
        <w:rPr>
          <w:rFonts w:ascii="黑体" w:eastAsia="黑体" w:hAnsi="黑体" w:hint="eastAsia"/>
          <w:bCs/>
          <w:kern w:val="2"/>
          <w:sz w:val="32"/>
          <w:szCs w:val="32"/>
          <w:u w:val="single"/>
          <w:lang w:val="en-US"/>
        </w:rPr>
        <w:t>办事处</w:t>
      </w:r>
    </w:p>
    <w:p w:rsidR="00110DE2" w:rsidRPr="00DF5EEE" w:rsidRDefault="00110DE2" w:rsidP="00671FCB">
      <w:pPr>
        <w:autoSpaceDE w:val="0"/>
        <w:autoSpaceDN w:val="0"/>
        <w:adjustRightInd w:val="0"/>
        <w:spacing w:line="360" w:lineRule="auto"/>
        <w:ind w:firstLineChars="300" w:firstLine="960"/>
        <w:jc w:val="left"/>
        <w:rPr>
          <w:rFonts w:ascii="黑体" w:eastAsia="黑体" w:hAnsi="黑体"/>
          <w:bCs/>
          <w:sz w:val="32"/>
          <w:szCs w:val="32"/>
          <w:u w:val="single"/>
        </w:rPr>
      </w:pPr>
      <w:r w:rsidRPr="00DF5EEE">
        <w:rPr>
          <w:rFonts w:ascii="黑体" w:eastAsia="黑体" w:hAnsi="黑体" w:hint="eastAsia"/>
          <w:bCs/>
          <w:sz w:val="32"/>
          <w:szCs w:val="32"/>
        </w:rPr>
        <w:t>主管部门：</w:t>
      </w:r>
      <w:r w:rsidRPr="00DF5EEE">
        <w:rPr>
          <w:rFonts w:ascii="黑体" w:eastAsia="黑体" w:hAnsi="黑体"/>
          <w:bCs/>
          <w:sz w:val="32"/>
          <w:szCs w:val="32"/>
        </w:rPr>
        <w:t xml:space="preserve"> </w:t>
      </w:r>
      <w:r w:rsidRPr="00DF5EEE">
        <w:rPr>
          <w:rFonts w:ascii="黑体" w:eastAsia="黑体" w:hAnsi="黑体" w:hint="eastAsia"/>
          <w:bCs/>
          <w:sz w:val="32"/>
          <w:szCs w:val="32"/>
          <w:u w:val="single"/>
        </w:rPr>
        <w:t>基层财政管理科</w:t>
      </w:r>
      <w:r w:rsidRPr="00DF5EEE">
        <w:rPr>
          <w:rFonts w:ascii="黑体" w:eastAsia="黑体" w:hAnsi="黑体"/>
          <w:bCs/>
          <w:sz w:val="32"/>
          <w:szCs w:val="32"/>
          <w:u w:val="single"/>
        </w:rPr>
        <w:t>(</w:t>
      </w:r>
      <w:r w:rsidRPr="00DF5EEE">
        <w:rPr>
          <w:rFonts w:ascii="黑体" w:eastAsia="黑体" w:hAnsi="黑体" w:hint="eastAsia"/>
          <w:bCs/>
          <w:sz w:val="32"/>
          <w:szCs w:val="32"/>
          <w:u w:val="single"/>
        </w:rPr>
        <w:t>盖章</w:t>
      </w:r>
      <w:r w:rsidRPr="00DF5EEE">
        <w:rPr>
          <w:rFonts w:ascii="黑体" w:eastAsia="黑体" w:hAnsi="黑体"/>
          <w:bCs/>
          <w:sz w:val="32"/>
          <w:szCs w:val="32"/>
          <w:u w:val="single"/>
        </w:rPr>
        <w:t xml:space="preserve">)       </w:t>
      </w:r>
    </w:p>
    <w:p w:rsidR="00110DE2" w:rsidRPr="00E87B47" w:rsidRDefault="00110DE2" w:rsidP="00E23D73">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sz w:val="24"/>
          <w:szCs w:val="24"/>
        </w:rPr>
      </w:pPr>
    </w:p>
    <w:p w:rsidR="00110DE2" w:rsidRPr="00E87B47" w:rsidRDefault="00110DE2" w:rsidP="00E23D73">
      <w:pPr>
        <w:spacing w:line="360" w:lineRule="auto"/>
        <w:jc w:val="center"/>
        <w:rPr>
          <w:rFonts w:ascii="宋体"/>
          <w:bCs/>
          <w:sz w:val="24"/>
        </w:rPr>
      </w:pPr>
    </w:p>
    <w:p w:rsidR="00110DE2" w:rsidRPr="00E87B47" w:rsidRDefault="00110DE2" w:rsidP="00E23D73">
      <w:pPr>
        <w:spacing w:line="360" w:lineRule="auto"/>
        <w:jc w:val="center"/>
        <w:rPr>
          <w:rFonts w:ascii="宋体"/>
          <w:bCs/>
          <w:sz w:val="24"/>
        </w:rPr>
      </w:pPr>
    </w:p>
    <w:p w:rsidR="00110DE2" w:rsidRPr="00E87B47" w:rsidRDefault="00110DE2" w:rsidP="00E23D73">
      <w:pPr>
        <w:spacing w:line="360" w:lineRule="auto"/>
        <w:jc w:val="center"/>
        <w:rPr>
          <w:rFonts w:ascii="宋体"/>
          <w:bCs/>
          <w:sz w:val="24"/>
        </w:rPr>
      </w:pPr>
    </w:p>
    <w:p w:rsidR="00110DE2" w:rsidRPr="00E87B47" w:rsidRDefault="00110DE2" w:rsidP="00E23D73">
      <w:pPr>
        <w:spacing w:line="360" w:lineRule="auto"/>
        <w:jc w:val="center"/>
        <w:rPr>
          <w:rFonts w:ascii="宋体"/>
          <w:bCs/>
          <w:sz w:val="24"/>
        </w:rPr>
      </w:pPr>
    </w:p>
    <w:p w:rsidR="00110DE2" w:rsidRPr="00E87B47" w:rsidRDefault="00110DE2" w:rsidP="00E23D73">
      <w:pPr>
        <w:spacing w:line="360" w:lineRule="auto"/>
        <w:jc w:val="center"/>
        <w:rPr>
          <w:rFonts w:ascii="宋体"/>
          <w:bCs/>
          <w:sz w:val="24"/>
        </w:rPr>
      </w:pPr>
    </w:p>
    <w:p w:rsidR="00110DE2" w:rsidRPr="00DF5EEE" w:rsidRDefault="00110DE2" w:rsidP="00E23D73">
      <w:pPr>
        <w:spacing w:line="360" w:lineRule="auto"/>
        <w:jc w:val="center"/>
        <w:rPr>
          <w:rFonts w:ascii="黑体" w:eastAsia="黑体" w:hAnsi="黑体"/>
          <w:bCs/>
          <w:sz w:val="32"/>
          <w:szCs w:val="32"/>
        </w:rPr>
      </w:pPr>
      <w:r w:rsidRPr="00DF5EEE">
        <w:rPr>
          <w:rFonts w:ascii="黑体" w:eastAsia="黑体" w:hAnsi="黑体"/>
          <w:bCs/>
          <w:sz w:val="32"/>
          <w:szCs w:val="32"/>
        </w:rPr>
        <w:t>201</w:t>
      </w:r>
      <w:r>
        <w:rPr>
          <w:rFonts w:ascii="黑体" w:eastAsia="黑体" w:hAnsi="黑体"/>
          <w:bCs/>
          <w:sz w:val="32"/>
          <w:szCs w:val="32"/>
        </w:rPr>
        <w:t>9</w:t>
      </w:r>
      <w:r w:rsidRPr="00DF5EEE">
        <w:rPr>
          <w:rFonts w:ascii="黑体" w:eastAsia="黑体" w:hAnsi="黑体"/>
          <w:bCs/>
          <w:sz w:val="32"/>
          <w:szCs w:val="32"/>
        </w:rPr>
        <w:t xml:space="preserve"> </w:t>
      </w:r>
      <w:r w:rsidRPr="00DF5EEE">
        <w:rPr>
          <w:rFonts w:ascii="黑体" w:eastAsia="黑体" w:hAnsi="黑体" w:hint="eastAsia"/>
          <w:bCs/>
          <w:sz w:val="32"/>
          <w:szCs w:val="32"/>
        </w:rPr>
        <w:t>年</w:t>
      </w:r>
      <w:r>
        <w:rPr>
          <w:rFonts w:ascii="黑体" w:eastAsia="黑体" w:hAnsi="黑体"/>
          <w:bCs/>
          <w:sz w:val="32"/>
          <w:szCs w:val="32"/>
        </w:rPr>
        <w:t xml:space="preserve"> 7 </w:t>
      </w:r>
      <w:r w:rsidRPr="00DF5EEE">
        <w:rPr>
          <w:rFonts w:ascii="黑体" w:eastAsia="黑体" w:hAnsi="黑体" w:hint="eastAsia"/>
          <w:bCs/>
          <w:sz w:val="32"/>
          <w:szCs w:val="32"/>
        </w:rPr>
        <w:t>月</w:t>
      </w:r>
    </w:p>
    <w:p w:rsidR="00110DE2" w:rsidRPr="00E87B47" w:rsidRDefault="00110DE2" w:rsidP="00E23D73">
      <w:pPr>
        <w:autoSpaceDE w:val="0"/>
        <w:autoSpaceDN w:val="0"/>
        <w:adjustRightInd w:val="0"/>
        <w:spacing w:line="360" w:lineRule="auto"/>
        <w:jc w:val="left"/>
        <w:rPr>
          <w:rFonts w:ascii="宋体" w:cs="SimSun-Identity-H"/>
          <w:kern w:val="0"/>
          <w:sz w:val="24"/>
        </w:rPr>
      </w:pPr>
      <w:r w:rsidRPr="00E87B47">
        <w:rPr>
          <w:rFonts w:ascii="宋体"/>
          <w:sz w:val="24"/>
        </w:rPr>
        <w:br w:type="page"/>
      </w:r>
    </w:p>
    <w:p w:rsidR="00110DE2" w:rsidRPr="00E87B47" w:rsidRDefault="00110DE2"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kern w:val="0"/>
          <w:sz w:val="36"/>
          <w:szCs w:val="36"/>
        </w:rPr>
        <w:t>2018</w:t>
      </w:r>
      <w:r w:rsidRPr="00E87B47">
        <w:rPr>
          <w:rFonts w:ascii="黑体" w:eastAsia="黑体" w:hAnsi="黑体" w:cs="SimHei-Identity-H" w:hint="eastAsia"/>
          <w:kern w:val="0"/>
          <w:sz w:val="36"/>
          <w:szCs w:val="36"/>
        </w:rPr>
        <w:t>年武汉市硚口区人民政府</w:t>
      </w:r>
      <w:r>
        <w:rPr>
          <w:rFonts w:ascii="黑体" w:eastAsia="黑体" w:hAnsi="黑体" w:cs="SimHei-Identity-H" w:hint="eastAsia"/>
          <w:kern w:val="0"/>
          <w:sz w:val="36"/>
          <w:szCs w:val="36"/>
        </w:rPr>
        <w:t>宝丰</w:t>
      </w:r>
      <w:r w:rsidRPr="00E87B47">
        <w:rPr>
          <w:rFonts w:ascii="黑体" w:eastAsia="黑体" w:hAnsi="黑体" w:cs="SimHei-Identity-H" w:hint="eastAsia"/>
          <w:kern w:val="0"/>
          <w:sz w:val="36"/>
          <w:szCs w:val="36"/>
        </w:rPr>
        <w:t>街办事处</w:t>
      </w:r>
    </w:p>
    <w:p w:rsidR="00110DE2" w:rsidRPr="00E87B47" w:rsidRDefault="00110DE2"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hint="eastAsia"/>
          <w:kern w:val="0"/>
          <w:sz w:val="36"/>
          <w:szCs w:val="36"/>
        </w:rPr>
        <w:t>关于</w:t>
      </w:r>
      <w:r w:rsidRPr="00DF07F4">
        <w:rPr>
          <w:rFonts w:ascii="黑体" w:eastAsia="黑体" w:hAnsi="黑体" w:cs="SimHei-Identity-H" w:hint="eastAsia"/>
          <w:kern w:val="0"/>
          <w:sz w:val="36"/>
          <w:szCs w:val="36"/>
        </w:rPr>
        <w:t>区域发展综合事务经费</w:t>
      </w:r>
      <w:r w:rsidRPr="00E87B47">
        <w:rPr>
          <w:rFonts w:ascii="黑体" w:eastAsia="黑体" w:hAnsi="黑体" w:cs="SimHei-Identity-H" w:hint="eastAsia"/>
          <w:kern w:val="0"/>
          <w:sz w:val="36"/>
          <w:szCs w:val="36"/>
        </w:rPr>
        <w:t>的绩效自评报告</w:t>
      </w:r>
    </w:p>
    <w:p w:rsidR="00110DE2" w:rsidRPr="00E87B47" w:rsidRDefault="00110DE2" w:rsidP="00E23D73">
      <w:pPr>
        <w:pStyle w:val="1"/>
        <w:spacing w:line="360" w:lineRule="auto"/>
        <w:rPr>
          <w:rFonts w:ascii="宋体"/>
          <w:szCs w:val="28"/>
        </w:rPr>
      </w:pPr>
      <w:r w:rsidRPr="00E87B47">
        <w:rPr>
          <w:rFonts w:ascii="宋体" w:hAnsi="宋体" w:hint="eastAsia"/>
          <w:szCs w:val="28"/>
        </w:rPr>
        <w:t>一、项目基本情况</w:t>
      </w:r>
    </w:p>
    <w:p w:rsidR="00110DE2" w:rsidRPr="00887E6C" w:rsidRDefault="00110DE2" w:rsidP="00671FCB">
      <w:pPr>
        <w:pStyle w:val="2"/>
        <w:ind w:leftChars="0" w:left="0" w:right="210" w:firstLineChars="200" w:firstLine="482"/>
      </w:pPr>
      <w:r w:rsidRPr="00887E6C">
        <w:rPr>
          <w:rFonts w:hint="eastAsia"/>
        </w:rPr>
        <w:t>（一）项目立项背景和依据</w:t>
      </w:r>
    </w:p>
    <w:p w:rsidR="00110DE2" w:rsidRDefault="00110DE2" w:rsidP="00671FCB">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为了</w:t>
      </w:r>
      <w:r>
        <w:rPr>
          <w:rFonts w:ascii="宋体" w:hAnsi="宋体" w:cs="仿宋" w:hint="eastAsia"/>
          <w:color w:val="000000"/>
          <w:sz w:val="24"/>
        </w:rPr>
        <w:t>加快区域发展经济，强化城市管理工作，着力推进社区建设，</w:t>
      </w:r>
      <w:r w:rsidRPr="00892ACF">
        <w:rPr>
          <w:rFonts w:ascii="宋体" w:hAnsi="宋体" w:cs="仿宋" w:hint="eastAsia"/>
          <w:color w:val="000000"/>
          <w:sz w:val="24"/>
        </w:rPr>
        <w:t>区域发展办在街工委、办事处的正确领导下，根据《硚办文</w:t>
      </w:r>
      <w:r w:rsidRPr="00892ACF">
        <w:rPr>
          <w:rFonts w:ascii="宋体" w:hAnsi="宋体" w:cs="仿宋"/>
          <w:color w:val="000000"/>
          <w:sz w:val="24"/>
        </w:rPr>
        <w:t>(2017)9</w:t>
      </w:r>
      <w:r w:rsidRPr="00892ACF">
        <w:rPr>
          <w:rFonts w:ascii="宋体" w:hAnsi="宋体" w:cs="仿宋" w:hint="eastAsia"/>
          <w:color w:val="000000"/>
          <w:sz w:val="24"/>
        </w:rPr>
        <w:t>号</w:t>
      </w:r>
      <w:r w:rsidRPr="00892ACF">
        <w:rPr>
          <w:rFonts w:ascii="宋体" w:hAnsi="宋体" w:cs="仿宋"/>
          <w:color w:val="000000"/>
          <w:sz w:val="24"/>
        </w:rPr>
        <w:t xml:space="preserve"> </w:t>
      </w:r>
      <w:r w:rsidRPr="00892ACF">
        <w:rPr>
          <w:rFonts w:ascii="宋体" w:hAnsi="宋体" w:cs="仿宋" w:hint="eastAsia"/>
          <w:color w:val="000000"/>
          <w:sz w:val="24"/>
        </w:rPr>
        <w:t>关于组织开展领导干部联系服务活动工作方案》，认真贯彻上级关于经济工作指示精神，狠抓各项工作落实，使得项目建设、绩效指标、服务企业、统计等工作得到有序。</w:t>
      </w:r>
    </w:p>
    <w:p w:rsidR="00110DE2" w:rsidRPr="00270257" w:rsidRDefault="00110DE2" w:rsidP="00671FCB">
      <w:pPr>
        <w:pStyle w:val="a4"/>
        <w:adjustRightInd w:val="0"/>
        <w:snapToGrid w:val="0"/>
        <w:spacing w:line="600" w:lineRule="exact"/>
        <w:ind w:firstLineChars="218" w:firstLine="523"/>
        <w:jc w:val="left"/>
        <w:rPr>
          <w:rFonts w:cs="仿宋"/>
          <w:color w:val="000000"/>
        </w:rPr>
      </w:pPr>
      <w:r w:rsidRPr="00270257">
        <w:rPr>
          <w:rFonts w:ascii="宋体" w:hAnsi="宋体" w:cs="仿宋" w:hint="eastAsia"/>
          <w:color w:val="000000"/>
          <w:sz w:val="24"/>
        </w:rPr>
        <w:t>根据文件要求，我街道对</w:t>
      </w:r>
      <w:r w:rsidRPr="00270257">
        <w:rPr>
          <w:rFonts w:ascii="宋体" w:hAnsi="宋体" w:cs="仿宋"/>
          <w:color w:val="000000"/>
          <w:sz w:val="24"/>
        </w:rPr>
        <w:t>2018</w:t>
      </w:r>
      <w:r w:rsidRPr="00270257">
        <w:rPr>
          <w:rFonts w:ascii="宋体" w:hAnsi="宋体" w:cs="仿宋" w:hint="eastAsia"/>
          <w:color w:val="000000"/>
          <w:sz w:val="24"/>
        </w:rPr>
        <w:t>年</w:t>
      </w:r>
      <w:r w:rsidRPr="00461843">
        <w:rPr>
          <w:rFonts w:ascii="宋体" w:hAnsi="宋体" w:cs="仿宋" w:hint="eastAsia"/>
          <w:color w:val="000000"/>
          <w:sz w:val="24"/>
        </w:rPr>
        <w:t>区域发展综合事务经费</w:t>
      </w:r>
      <w:r w:rsidRPr="00270257">
        <w:rPr>
          <w:rFonts w:ascii="宋体" w:hAnsi="宋体" w:cs="仿宋" w:hint="eastAsia"/>
          <w:color w:val="000000"/>
          <w:sz w:val="24"/>
        </w:rPr>
        <w:t>项目进行预算绩效评价。</w:t>
      </w:r>
    </w:p>
    <w:p w:rsidR="00110DE2" w:rsidRPr="00887E6C" w:rsidRDefault="00110DE2" w:rsidP="00671FCB">
      <w:pPr>
        <w:pStyle w:val="2"/>
        <w:ind w:leftChars="0" w:left="0" w:right="210" w:firstLineChars="200" w:firstLine="482"/>
      </w:pPr>
      <w:r w:rsidRPr="00887E6C">
        <w:rPr>
          <w:rFonts w:hint="eastAsia"/>
        </w:rPr>
        <w:t>（二）项目预算绩效目标</w:t>
      </w:r>
    </w:p>
    <w:p w:rsidR="00110DE2" w:rsidRPr="00270257" w:rsidRDefault="00110DE2" w:rsidP="00671FCB">
      <w:pPr>
        <w:pStyle w:val="a4"/>
        <w:adjustRightInd w:val="0"/>
        <w:snapToGrid w:val="0"/>
        <w:spacing w:line="600" w:lineRule="exact"/>
        <w:ind w:leftChars="100" w:left="210" w:firstLineChars="118" w:firstLine="283"/>
        <w:jc w:val="left"/>
        <w:rPr>
          <w:rFonts w:ascii="宋体" w:cs="仿宋"/>
          <w:color w:val="000000"/>
          <w:sz w:val="24"/>
        </w:rPr>
      </w:pPr>
      <w:r w:rsidRPr="00461843">
        <w:rPr>
          <w:rFonts w:ascii="宋体" w:hAnsi="宋体" w:cs="仿宋" w:hint="eastAsia"/>
          <w:color w:val="000000"/>
          <w:sz w:val="24"/>
        </w:rPr>
        <w:t>区域发展综合事务经费</w:t>
      </w:r>
      <w:r w:rsidRPr="00892ACF">
        <w:rPr>
          <w:rFonts w:ascii="宋体" w:hAnsi="宋体" w:cs="仿宋" w:hint="eastAsia"/>
          <w:color w:val="000000"/>
          <w:sz w:val="24"/>
        </w:rPr>
        <w:t>，主要用于：</w:t>
      </w:r>
      <w:r w:rsidRPr="00722667">
        <w:rPr>
          <w:rFonts w:ascii="宋体" w:hAnsi="宋体" w:cs="仿宋"/>
          <w:color w:val="000000"/>
          <w:sz w:val="24"/>
        </w:rPr>
        <w:t>2</w:t>
      </w:r>
      <w:r w:rsidRPr="00722667">
        <w:rPr>
          <w:rFonts w:ascii="宋体" w:hAnsi="宋体" w:cs="仿宋" w:hint="eastAsia"/>
          <w:color w:val="000000"/>
          <w:sz w:val="24"/>
        </w:rPr>
        <w:t>名税收协管员的工资和社保</w:t>
      </w:r>
      <w:r w:rsidRPr="00892ACF">
        <w:rPr>
          <w:rFonts w:ascii="宋体" w:hAnsi="宋体" w:cs="仿宋" w:hint="eastAsia"/>
          <w:color w:val="000000"/>
          <w:sz w:val="24"/>
        </w:rPr>
        <w:t>。该项目</w:t>
      </w:r>
      <w:r>
        <w:rPr>
          <w:rFonts w:ascii="宋体" w:hAnsi="宋体" w:cs="仿宋" w:hint="eastAsia"/>
          <w:color w:val="000000"/>
          <w:sz w:val="24"/>
        </w:rPr>
        <w:t>的</w:t>
      </w:r>
      <w:r w:rsidRPr="00892ACF">
        <w:rPr>
          <w:rFonts w:ascii="宋体" w:hAnsi="宋体" w:cs="仿宋" w:hint="eastAsia"/>
          <w:color w:val="000000"/>
          <w:sz w:val="24"/>
        </w:rPr>
        <w:t>实施在于落实项目建设、绩效指标、服务企业、统计等工作</w:t>
      </w:r>
      <w:r w:rsidR="00E14438">
        <w:rPr>
          <w:rFonts w:ascii="宋体" w:hAnsi="宋体" w:cs="仿宋" w:hint="eastAsia"/>
          <w:color w:val="000000"/>
          <w:sz w:val="24"/>
        </w:rPr>
        <w:t>，</w:t>
      </w:r>
      <w:r w:rsidR="00E14438" w:rsidRPr="00E14438">
        <w:rPr>
          <w:rFonts w:ascii="宋体" w:hAnsi="宋体" w:cs="仿宋" w:hint="eastAsia"/>
          <w:color w:val="000000"/>
          <w:sz w:val="24"/>
        </w:rPr>
        <w:t>保障基层统计工作正常有序开展。</w:t>
      </w:r>
    </w:p>
    <w:p w:rsidR="00110DE2" w:rsidRDefault="00110DE2" w:rsidP="00E23D73">
      <w:pPr>
        <w:pStyle w:val="1"/>
        <w:spacing w:line="360" w:lineRule="auto"/>
        <w:rPr>
          <w:rFonts w:ascii="宋体"/>
          <w:szCs w:val="28"/>
        </w:rPr>
      </w:pPr>
      <w:r w:rsidRPr="00010A92">
        <w:rPr>
          <w:rFonts w:ascii="宋体" w:hAnsi="宋体" w:hint="eastAsia"/>
          <w:szCs w:val="28"/>
        </w:rPr>
        <w:t>二、项目</w:t>
      </w:r>
      <w:r>
        <w:rPr>
          <w:rFonts w:ascii="宋体" w:hAnsi="宋体" w:hint="eastAsia"/>
          <w:szCs w:val="28"/>
        </w:rPr>
        <w:t>绩效分析</w:t>
      </w:r>
    </w:p>
    <w:p w:rsidR="00110DE2" w:rsidRPr="00887E6C" w:rsidRDefault="00110DE2" w:rsidP="00671FCB">
      <w:pPr>
        <w:pStyle w:val="2"/>
        <w:ind w:leftChars="0" w:left="0" w:right="210" w:firstLineChars="200" w:firstLine="482"/>
      </w:pPr>
      <w:r>
        <w:rPr>
          <w:rFonts w:hint="eastAsia"/>
        </w:rPr>
        <w:t>（一）项目概况</w:t>
      </w:r>
    </w:p>
    <w:p w:rsidR="00110DE2" w:rsidRDefault="00110DE2" w:rsidP="00671FCB">
      <w:pPr>
        <w:adjustRightInd w:val="0"/>
        <w:snapToGrid w:val="0"/>
        <w:spacing w:line="600" w:lineRule="exact"/>
        <w:ind w:firstLineChars="200" w:firstLine="480"/>
        <w:jc w:val="left"/>
        <w:rPr>
          <w:rFonts w:ascii="宋体" w:cs="SimSun-Identity-H"/>
          <w:kern w:val="0"/>
          <w:sz w:val="24"/>
        </w:rPr>
      </w:pPr>
      <w:r w:rsidRPr="00C85C24">
        <w:rPr>
          <w:rFonts w:ascii="宋体" w:hAnsi="宋体" w:cs="SimSun-Identity-H"/>
          <w:kern w:val="0"/>
          <w:sz w:val="24"/>
        </w:rPr>
        <w:t>1</w:t>
      </w:r>
      <w:r w:rsidRPr="00C85C24">
        <w:rPr>
          <w:rFonts w:ascii="宋体" w:hAnsi="宋体" w:cs="SimSun-Identity-H" w:hint="eastAsia"/>
          <w:kern w:val="0"/>
          <w:sz w:val="24"/>
        </w:rPr>
        <w:t>、业务管理情况</w:t>
      </w:r>
    </w:p>
    <w:p w:rsidR="00110DE2" w:rsidRDefault="00110DE2" w:rsidP="00671FCB">
      <w:pPr>
        <w:adjustRightInd w:val="0"/>
        <w:snapToGrid w:val="0"/>
        <w:spacing w:line="600" w:lineRule="exact"/>
        <w:ind w:firstLineChars="200" w:firstLine="480"/>
        <w:jc w:val="left"/>
        <w:rPr>
          <w:rFonts w:ascii="宋体" w:cs="仿宋"/>
          <w:color w:val="000000"/>
          <w:sz w:val="24"/>
        </w:rPr>
      </w:pPr>
      <w:r>
        <w:rPr>
          <w:rFonts w:ascii="宋体" w:hAnsi="宋体" w:cs="仿宋"/>
          <w:color w:val="000000"/>
          <w:sz w:val="24"/>
        </w:rPr>
        <w:t>2018</w:t>
      </w:r>
      <w:r>
        <w:rPr>
          <w:rFonts w:ascii="宋体" w:hAnsi="宋体" w:cs="仿宋" w:hint="eastAsia"/>
          <w:color w:val="000000"/>
          <w:sz w:val="24"/>
        </w:rPr>
        <w:t>年</w:t>
      </w:r>
      <w:proofErr w:type="gramStart"/>
      <w:r>
        <w:rPr>
          <w:rFonts w:ascii="宋体" w:hAnsi="宋体" w:cs="仿宋" w:hint="eastAsia"/>
          <w:color w:val="000000"/>
          <w:sz w:val="24"/>
        </w:rPr>
        <w:t>我街</w:t>
      </w:r>
      <w:r w:rsidRPr="00892ACF">
        <w:rPr>
          <w:rFonts w:ascii="宋体" w:hAnsi="宋体" w:cs="仿宋" w:hint="eastAsia"/>
          <w:color w:val="000000"/>
          <w:sz w:val="24"/>
        </w:rPr>
        <w:t>区域</w:t>
      </w:r>
      <w:proofErr w:type="gramEnd"/>
      <w:r w:rsidRPr="00892ACF">
        <w:rPr>
          <w:rFonts w:ascii="宋体" w:hAnsi="宋体" w:cs="仿宋" w:hint="eastAsia"/>
          <w:color w:val="000000"/>
          <w:sz w:val="24"/>
        </w:rPr>
        <w:t>发展</w:t>
      </w:r>
      <w:r w:rsidR="00E14438">
        <w:rPr>
          <w:rFonts w:ascii="宋体" w:hAnsi="宋体" w:cs="仿宋" w:hint="eastAsia"/>
          <w:color w:val="000000"/>
          <w:sz w:val="24"/>
        </w:rPr>
        <w:t>办</w:t>
      </w:r>
      <w:r>
        <w:rPr>
          <w:rFonts w:ascii="宋体" w:hAnsi="宋体" w:cs="仿宋" w:hint="eastAsia"/>
          <w:color w:val="000000"/>
          <w:sz w:val="24"/>
        </w:rPr>
        <w:t>主要围绕以下四个方面开展：</w:t>
      </w:r>
    </w:p>
    <w:p w:rsidR="00110DE2" w:rsidRDefault="00110DE2" w:rsidP="00671FCB">
      <w:pPr>
        <w:adjustRightInd w:val="0"/>
        <w:snapToGrid w:val="0"/>
        <w:spacing w:line="600" w:lineRule="exact"/>
        <w:ind w:firstLineChars="200" w:firstLine="480"/>
        <w:jc w:val="left"/>
        <w:rPr>
          <w:rFonts w:ascii="宋体" w:cs="仿宋"/>
          <w:color w:val="000000"/>
          <w:sz w:val="24"/>
        </w:rPr>
      </w:pPr>
      <w:r>
        <w:rPr>
          <w:rFonts w:ascii="宋体" w:hAnsi="宋体" w:cs="仿宋" w:hint="eastAsia"/>
          <w:color w:val="000000"/>
          <w:sz w:val="24"/>
        </w:rPr>
        <w:t>（</w:t>
      </w:r>
      <w:r>
        <w:rPr>
          <w:rFonts w:ascii="宋体" w:hAnsi="宋体" w:cs="仿宋"/>
          <w:color w:val="000000"/>
          <w:sz w:val="24"/>
        </w:rPr>
        <w:t>1</w:t>
      </w:r>
      <w:r>
        <w:rPr>
          <w:rFonts w:ascii="宋体" w:hAnsi="宋体" w:cs="仿宋" w:hint="eastAsia"/>
          <w:color w:val="000000"/>
          <w:sz w:val="24"/>
        </w:rPr>
        <w:t>）</w:t>
      </w:r>
      <w:r w:rsidRPr="005169A5">
        <w:rPr>
          <w:rFonts w:ascii="宋体" w:hAnsi="宋体" w:cs="仿宋" w:hint="eastAsia"/>
          <w:color w:val="000000"/>
          <w:sz w:val="24"/>
        </w:rPr>
        <w:t>打造宝丰特色商圈；</w:t>
      </w:r>
    </w:p>
    <w:p w:rsidR="00110DE2" w:rsidRDefault="00110DE2" w:rsidP="00671FCB">
      <w:pPr>
        <w:adjustRightInd w:val="0"/>
        <w:snapToGrid w:val="0"/>
        <w:spacing w:line="600" w:lineRule="exact"/>
        <w:ind w:firstLineChars="200" w:firstLine="480"/>
        <w:jc w:val="left"/>
        <w:rPr>
          <w:rFonts w:ascii="宋体" w:cs="仿宋"/>
          <w:color w:val="000000"/>
          <w:sz w:val="24"/>
        </w:rPr>
      </w:pPr>
      <w:r>
        <w:rPr>
          <w:rFonts w:ascii="宋体" w:hAnsi="宋体" w:cs="仿宋" w:hint="eastAsia"/>
          <w:color w:val="000000"/>
          <w:sz w:val="24"/>
        </w:rPr>
        <w:lastRenderedPageBreak/>
        <w:t>（</w:t>
      </w:r>
      <w:r>
        <w:rPr>
          <w:rFonts w:ascii="宋体" w:hAnsi="宋体" w:cs="仿宋"/>
          <w:color w:val="000000"/>
          <w:sz w:val="24"/>
        </w:rPr>
        <w:t>2</w:t>
      </w:r>
      <w:r>
        <w:rPr>
          <w:rFonts w:ascii="宋体" w:hAnsi="宋体" w:cs="仿宋" w:hint="eastAsia"/>
          <w:color w:val="000000"/>
          <w:sz w:val="24"/>
        </w:rPr>
        <w:t>）</w:t>
      </w:r>
      <w:r w:rsidRPr="005169A5">
        <w:rPr>
          <w:rFonts w:ascii="宋体" w:hAnsi="宋体" w:cs="仿宋" w:hint="eastAsia"/>
          <w:color w:val="000000"/>
          <w:sz w:val="24"/>
        </w:rPr>
        <w:t>多</w:t>
      </w:r>
      <w:proofErr w:type="gramStart"/>
      <w:r w:rsidRPr="005169A5">
        <w:rPr>
          <w:rFonts w:ascii="宋体" w:hAnsi="宋体" w:cs="仿宋" w:hint="eastAsia"/>
          <w:color w:val="000000"/>
          <w:sz w:val="24"/>
        </w:rPr>
        <w:t>措</w:t>
      </w:r>
      <w:proofErr w:type="gramEnd"/>
      <w:r w:rsidRPr="005169A5">
        <w:rPr>
          <w:rFonts w:ascii="宋体" w:hAnsi="宋体" w:cs="仿宋" w:hint="eastAsia"/>
          <w:color w:val="000000"/>
          <w:sz w:val="24"/>
        </w:rPr>
        <w:t>并举提升统计数据质量；</w:t>
      </w:r>
    </w:p>
    <w:p w:rsidR="00110DE2" w:rsidRDefault="00110DE2" w:rsidP="00671FCB">
      <w:pPr>
        <w:adjustRightInd w:val="0"/>
        <w:snapToGrid w:val="0"/>
        <w:spacing w:line="600" w:lineRule="exact"/>
        <w:ind w:firstLineChars="200" w:firstLine="480"/>
        <w:jc w:val="left"/>
        <w:rPr>
          <w:rFonts w:ascii="宋体" w:cs="仿宋"/>
          <w:color w:val="000000"/>
          <w:sz w:val="24"/>
        </w:rPr>
      </w:pPr>
      <w:r>
        <w:rPr>
          <w:rFonts w:ascii="宋体" w:hAnsi="宋体" w:cs="仿宋" w:hint="eastAsia"/>
          <w:color w:val="000000"/>
          <w:sz w:val="24"/>
        </w:rPr>
        <w:t>（</w:t>
      </w:r>
      <w:r>
        <w:rPr>
          <w:rFonts w:ascii="宋体" w:hAnsi="宋体" w:cs="仿宋"/>
          <w:color w:val="000000"/>
          <w:sz w:val="24"/>
        </w:rPr>
        <w:t>3</w:t>
      </w:r>
      <w:r>
        <w:rPr>
          <w:rFonts w:ascii="宋体" w:hAnsi="宋体" w:cs="仿宋" w:hint="eastAsia"/>
          <w:color w:val="000000"/>
          <w:sz w:val="24"/>
        </w:rPr>
        <w:t>）</w:t>
      </w:r>
      <w:r w:rsidRPr="005169A5">
        <w:rPr>
          <w:rFonts w:ascii="宋体" w:hAnsi="宋体" w:cs="仿宋" w:hint="eastAsia"/>
          <w:color w:val="000000"/>
          <w:sz w:val="24"/>
        </w:rPr>
        <w:t>克难攻坚推进重点征收项目；</w:t>
      </w:r>
    </w:p>
    <w:p w:rsidR="00110DE2" w:rsidRPr="00892ACF" w:rsidRDefault="00110DE2" w:rsidP="00671FCB">
      <w:pPr>
        <w:adjustRightInd w:val="0"/>
        <w:snapToGrid w:val="0"/>
        <w:spacing w:line="600" w:lineRule="exact"/>
        <w:ind w:firstLineChars="200" w:firstLine="480"/>
        <w:jc w:val="left"/>
        <w:rPr>
          <w:rFonts w:ascii="宋体" w:cs="仿宋"/>
          <w:color w:val="000000"/>
          <w:sz w:val="24"/>
        </w:rPr>
      </w:pPr>
      <w:r>
        <w:rPr>
          <w:rFonts w:ascii="宋体" w:hAnsi="宋体" w:cs="仿宋" w:hint="eastAsia"/>
          <w:color w:val="000000"/>
          <w:sz w:val="24"/>
        </w:rPr>
        <w:t>（</w:t>
      </w:r>
      <w:r>
        <w:rPr>
          <w:rFonts w:ascii="宋体" w:hAnsi="宋体" w:cs="仿宋"/>
          <w:color w:val="000000"/>
          <w:sz w:val="24"/>
        </w:rPr>
        <w:t>4</w:t>
      </w:r>
      <w:r>
        <w:rPr>
          <w:rFonts w:ascii="宋体" w:hAnsi="宋体" w:cs="仿宋" w:hint="eastAsia"/>
          <w:color w:val="000000"/>
          <w:sz w:val="24"/>
        </w:rPr>
        <w:t>）</w:t>
      </w:r>
      <w:r w:rsidRPr="005169A5">
        <w:rPr>
          <w:rFonts w:ascii="宋体" w:hAnsi="宋体" w:cs="仿宋" w:hint="eastAsia"/>
          <w:color w:val="000000"/>
          <w:sz w:val="24"/>
        </w:rPr>
        <w:t>构建服务企业新机制，争创企业发展环境最优街道</w:t>
      </w:r>
      <w:r>
        <w:rPr>
          <w:rFonts w:ascii="宋体" w:hAnsi="宋体" w:cs="仿宋" w:hint="eastAsia"/>
          <w:color w:val="000000"/>
          <w:sz w:val="24"/>
        </w:rPr>
        <w:t>。</w:t>
      </w:r>
    </w:p>
    <w:p w:rsidR="00110DE2" w:rsidRPr="00270257" w:rsidRDefault="00110DE2" w:rsidP="00671FCB">
      <w:pPr>
        <w:pStyle w:val="a4"/>
        <w:adjustRightInd w:val="0"/>
        <w:snapToGrid w:val="0"/>
        <w:spacing w:line="600" w:lineRule="exact"/>
        <w:ind w:firstLineChars="218" w:firstLine="523"/>
        <w:jc w:val="left"/>
        <w:rPr>
          <w:rFonts w:ascii="宋体" w:hAnsi="宋体" w:cs="仿宋"/>
          <w:color w:val="000000"/>
          <w:sz w:val="24"/>
        </w:rPr>
      </w:pPr>
      <w:r w:rsidRPr="00270257">
        <w:rPr>
          <w:rFonts w:ascii="宋体" w:hAnsi="宋体" w:cs="仿宋"/>
          <w:color w:val="000000"/>
          <w:sz w:val="24"/>
        </w:rPr>
        <w:t>2.</w:t>
      </w:r>
      <w:r w:rsidRPr="00270257">
        <w:rPr>
          <w:rFonts w:ascii="宋体" w:hAnsi="宋体" w:cs="仿宋" w:hint="eastAsia"/>
          <w:color w:val="000000"/>
          <w:sz w:val="24"/>
        </w:rPr>
        <w:t>财务管理情况</w:t>
      </w:r>
      <w:r w:rsidRPr="00270257">
        <w:rPr>
          <w:rFonts w:ascii="宋体" w:hAnsi="宋体" w:cs="仿宋"/>
          <w:color w:val="000000"/>
          <w:sz w:val="24"/>
        </w:rPr>
        <w:t xml:space="preserve"> </w:t>
      </w:r>
    </w:p>
    <w:p w:rsidR="00110DE2" w:rsidRPr="00086F08" w:rsidRDefault="00110DE2" w:rsidP="00671FCB">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color w:val="000000"/>
          <w:sz w:val="24"/>
        </w:rPr>
        <w:t>2018</w:t>
      </w:r>
      <w:r w:rsidRPr="00270257">
        <w:rPr>
          <w:rFonts w:ascii="宋体" w:hAnsi="宋体" w:cs="仿宋" w:hint="eastAsia"/>
          <w:color w:val="000000"/>
          <w:sz w:val="24"/>
        </w:rPr>
        <w:t>年度</w:t>
      </w:r>
      <w:r w:rsidRPr="00461843">
        <w:rPr>
          <w:rFonts w:ascii="宋体" w:hAnsi="宋体" w:cs="仿宋" w:hint="eastAsia"/>
          <w:color w:val="000000"/>
          <w:sz w:val="24"/>
        </w:rPr>
        <w:t>区域发展综合事务经费</w:t>
      </w:r>
      <w:r w:rsidRPr="00270257">
        <w:rPr>
          <w:rFonts w:ascii="宋体" w:hAnsi="宋体" w:cs="仿宋" w:hint="eastAsia"/>
          <w:color w:val="000000"/>
          <w:sz w:val="24"/>
        </w:rPr>
        <w:t>项目年度预算资金</w:t>
      </w:r>
      <w:r w:rsidRPr="00270257">
        <w:rPr>
          <w:rFonts w:ascii="宋体" w:hAnsi="宋体" w:cs="仿宋"/>
          <w:color w:val="000000"/>
          <w:sz w:val="24"/>
        </w:rPr>
        <w:t xml:space="preserve"> </w:t>
      </w:r>
      <w:r>
        <w:rPr>
          <w:rFonts w:ascii="宋体" w:hAnsi="宋体" w:cs="仿宋"/>
          <w:color w:val="000000"/>
          <w:sz w:val="24"/>
        </w:rPr>
        <w:t>72,000.00</w:t>
      </w:r>
      <w:r w:rsidRPr="00270257">
        <w:rPr>
          <w:rFonts w:ascii="宋体" w:hAnsi="宋体" w:cs="仿宋" w:hint="eastAsia"/>
          <w:color w:val="000000"/>
          <w:sz w:val="24"/>
        </w:rPr>
        <w:t>元</w:t>
      </w:r>
      <w:r w:rsidRPr="00270257">
        <w:rPr>
          <w:rFonts w:ascii="宋体" w:hAnsi="宋体" w:cs="仿宋"/>
          <w:color w:val="000000"/>
          <w:sz w:val="24"/>
        </w:rPr>
        <w:t>,</w:t>
      </w:r>
      <w:r w:rsidRPr="00270257">
        <w:rPr>
          <w:rFonts w:ascii="宋体" w:hAnsi="宋体" w:cs="仿宋" w:hint="eastAsia"/>
          <w:color w:val="000000"/>
          <w:sz w:val="24"/>
        </w:rPr>
        <w:t>实际拨付资金</w:t>
      </w:r>
      <w:r w:rsidRPr="00270257">
        <w:rPr>
          <w:rFonts w:ascii="宋体" w:hAnsi="宋体" w:cs="仿宋"/>
          <w:color w:val="000000"/>
          <w:sz w:val="24"/>
        </w:rPr>
        <w:t xml:space="preserve"> </w:t>
      </w:r>
      <w:r>
        <w:rPr>
          <w:rFonts w:ascii="宋体" w:hAnsi="宋体" w:cs="仿宋"/>
          <w:color w:val="000000"/>
          <w:sz w:val="24"/>
        </w:rPr>
        <w:t>72,000.00</w:t>
      </w:r>
      <w:r w:rsidRPr="00270257">
        <w:rPr>
          <w:rFonts w:ascii="宋体" w:hAnsi="宋体" w:cs="仿宋" w:hint="eastAsia"/>
          <w:color w:val="000000"/>
          <w:sz w:val="24"/>
        </w:rPr>
        <w:t>元，实际执行金额</w:t>
      </w:r>
      <w:r w:rsidRPr="00270257">
        <w:rPr>
          <w:rFonts w:ascii="宋体" w:hAnsi="宋体" w:cs="仿宋"/>
          <w:color w:val="000000"/>
          <w:sz w:val="24"/>
        </w:rPr>
        <w:t xml:space="preserve"> </w:t>
      </w:r>
      <w:r>
        <w:rPr>
          <w:rFonts w:ascii="宋体" w:hAnsi="宋体" w:cs="仿宋"/>
          <w:color w:val="000000"/>
          <w:sz w:val="24"/>
        </w:rPr>
        <w:t>72,000.00</w:t>
      </w:r>
      <w:r w:rsidRPr="00270257">
        <w:rPr>
          <w:rFonts w:ascii="宋体" w:hAnsi="宋体" w:cs="仿宋" w:hint="eastAsia"/>
          <w:color w:val="000000"/>
          <w:sz w:val="24"/>
        </w:rPr>
        <w:t>元，资金到位率</w:t>
      </w:r>
      <w:r w:rsidRPr="00270257">
        <w:rPr>
          <w:rFonts w:ascii="宋体" w:hAnsi="宋体" w:cs="仿宋"/>
          <w:color w:val="000000"/>
          <w:sz w:val="24"/>
        </w:rPr>
        <w:t>100%</w:t>
      </w:r>
      <w:r w:rsidRPr="00270257">
        <w:rPr>
          <w:rFonts w:ascii="宋体" w:hAnsi="宋体" w:cs="仿宋" w:hint="eastAsia"/>
          <w:color w:val="000000"/>
          <w:sz w:val="24"/>
        </w:rPr>
        <w:t>、执行率</w:t>
      </w:r>
      <w:r w:rsidRPr="00270257">
        <w:rPr>
          <w:rFonts w:ascii="宋体" w:hAnsi="宋体" w:cs="仿宋"/>
          <w:color w:val="000000"/>
          <w:sz w:val="24"/>
        </w:rPr>
        <w:t>100%</w:t>
      </w:r>
      <w:r w:rsidRPr="00270257">
        <w:rPr>
          <w:rFonts w:ascii="宋体" w:hAnsi="宋体" w:cs="仿宋" w:hint="eastAsia"/>
          <w:color w:val="000000"/>
          <w:sz w:val="24"/>
        </w:rPr>
        <w:t>。</w:t>
      </w:r>
    </w:p>
    <w:p w:rsidR="00110DE2" w:rsidRDefault="00110DE2" w:rsidP="00671FCB">
      <w:pPr>
        <w:pStyle w:val="2"/>
        <w:ind w:leftChars="0" w:left="0" w:right="210" w:firstLineChars="200" w:firstLine="482"/>
      </w:pPr>
      <w:r>
        <w:rPr>
          <w:rFonts w:hint="eastAsia"/>
        </w:rPr>
        <w:t>（二）</w:t>
      </w:r>
      <w:r w:rsidRPr="00F924C7">
        <w:rPr>
          <w:rFonts w:hint="eastAsia"/>
        </w:rPr>
        <w:t>项目预算绩效目标的完成情况及效果</w:t>
      </w:r>
      <w:r w:rsidRPr="00F924C7">
        <w:t xml:space="preserve"> </w:t>
      </w:r>
    </w:p>
    <w:p w:rsidR="00110DE2" w:rsidRPr="00596428" w:rsidRDefault="00110DE2" w:rsidP="00671FCB">
      <w:pPr>
        <w:spacing w:line="360" w:lineRule="auto"/>
        <w:ind w:firstLineChars="200" w:firstLine="482"/>
        <w:rPr>
          <w:rFonts w:ascii="宋体" w:cs="仿宋"/>
          <w:b/>
          <w:color w:val="000000"/>
          <w:sz w:val="24"/>
        </w:rPr>
      </w:pPr>
      <w:r w:rsidRPr="00596428">
        <w:rPr>
          <w:rFonts w:ascii="宋体" w:hAnsi="宋体" w:cs="仿宋" w:hint="eastAsia"/>
          <w:b/>
          <w:color w:val="000000"/>
          <w:sz w:val="24"/>
        </w:rPr>
        <w:t>（</w:t>
      </w:r>
      <w:r w:rsidRPr="00596428">
        <w:rPr>
          <w:rFonts w:ascii="宋体" w:hAnsi="宋体" w:cs="仿宋"/>
          <w:b/>
          <w:color w:val="000000"/>
          <w:sz w:val="24"/>
        </w:rPr>
        <w:t>1</w:t>
      </w:r>
      <w:r w:rsidRPr="00596428">
        <w:rPr>
          <w:rFonts w:ascii="宋体" w:hAnsi="宋体" w:cs="仿宋" w:hint="eastAsia"/>
          <w:b/>
          <w:color w:val="000000"/>
          <w:sz w:val="24"/>
        </w:rPr>
        <w:t>）固定资产投资：年初指标数</w:t>
      </w:r>
      <w:r w:rsidRPr="00596428">
        <w:rPr>
          <w:rFonts w:ascii="宋体" w:hAnsi="宋体" w:cs="仿宋"/>
          <w:b/>
          <w:color w:val="000000"/>
          <w:sz w:val="24"/>
        </w:rPr>
        <w:t>8</w:t>
      </w:r>
      <w:r w:rsidRPr="00596428">
        <w:rPr>
          <w:rFonts w:ascii="宋体" w:hAnsi="宋体" w:cs="仿宋" w:hint="eastAsia"/>
          <w:b/>
          <w:color w:val="000000"/>
          <w:sz w:val="24"/>
        </w:rPr>
        <w:t>亿元</w:t>
      </w:r>
    </w:p>
    <w:p w:rsidR="00110DE2" w:rsidRPr="00927769" w:rsidRDefault="00110DE2" w:rsidP="00671FCB">
      <w:pPr>
        <w:spacing w:line="360" w:lineRule="auto"/>
        <w:ind w:firstLineChars="200" w:firstLine="480"/>
        <w:rPr>
          <w:rFonts w:ascii="宋体" w:cs="仿宋"/>
          <w:color w:val="000000"/>
          <w:sz w:val="24"/>
        </w:rPr>
      </w:pPr>
      <w:r>
        <w:rPr>
          <w:rFonts w:ascii="宋体" w:hAnsi="宋体" w:cs="仿宋" w:hint="eastAsia"/>
          <w:color w:val="000000"/>
          <w:sz w:val="24"/>
        </w:rPr>
        <w:t>完成情况：</w:t>
      </w:r>
      <w:r w:rsidRPr="00927769">
        <w:rPr>
          <w:rFonts w:ascii="宋体" w:hAnsi="宋体" w:cs="仿宋"/>
          <w:color w:val="000000"/>
          <w:sz w:val="24"/>
        </w:rPr>
        <w:t>1-9</w:t>
      </w:r>
      <w:r w:rsidRPr="00927769">
        <w:rPr>
          <w:rFonts w:ascii="宋体" w:hAnsi="宋体" w:cs="仿宋" w:hint="eastAsia"/>
          <w:color w:val="000000"/>
          <w:sz w:val="24"/>
        </w:rPr>
        <w:t>月实现</w:t>
      </w:r>
      <w:r w:rsidRPr="00927769">
        <w:rPr>
          <w:rFonts w:ascii="宋体" w:hAnsi="宋体" w:cs="仿宋"/>
          <w:color w:val="000000"/>
          <w:sz w:val="24"/>
        </w:rPr>
        <w:t>90056</w:t>
      </w:r>
      <w:r w:rsidRPr="00927769">
        <w:rPr>
          <w:rFonts w:ascii="宋体" w:hAnsi="宋体" w:cs="仿宋" w:hint="eastAsia"/>
          <w:color w:val="000000"/>
          <w:sz w:val="24"/>
        </w:rPr>
        <w:t>万元</w:t>
      </w:r>
      <w:r w:rsidRPr="00927769">
        <w:rPr>
          <w:rFonts w:ascii="宋体" w:hAnsi="宋体" w:cs="仿宋"/>
          <w:color w:val="000000"/>
          <w:sz w:val="24"/>
        </w:rPr>
        <w:t>,</w:t>
      </w:r>
      <w:r w:rsidRPr="00927769">
        <w:rPr>
          <w:rFonts w:ascii="宋体" w:hAnsi="宋体" w:cs="仿宋" w:hint="eastAsia"/>
          <w:color w:val="000000"/>
          <w:sz w:val="24"/>
        </w:rPr>
        <w:t>完成全年进度</w:t>
      </w:r>
      <w:r w:rsidRPr="00927769">
        <w:rPr>
          <w:rFonts w:ascii="宋体" w:hAnsi="宋体" w:cs="仿宋"/>
          <w:color w:val="000000"/>
          <w:sz w:val="24"/>
        </w:rPr>
        <w:t>112.6%</w:t>
      </w:r>
      <w:r w:rsidRPr="00927769">
        <w:rPr>
          <w:rFonts w:ascii="宋体" w:hAnsi="宋体" w:cs="仿宋" w:hint="eastAsia"/>
          <w:color w:val="000000"/>
          <w:sz w:val="24"/>
        </w:rPr>
        <w:t>，预计全年完成固定资产</w:t>
      </w:r>
      <w:r w:rsidRPr="00927769">
        <w:rPr>
          <w:rFonts w:ascii="宋体" w:hAnsi="宋体" w:cs="仿宋"/>
          <w:color w:val="000000"/>
          <w:sz w:val="24"/>
        </w:rPr>
        <w:t>10</w:t>
      </w:r>
      <w:r w:rsidRPr="00927769">
        <w:rPr>
          <w:rFonts w:ascii="宋体" w:hAnsi="宋体" w:cs="仿宋" w:hint="eastAsia"/>
          <w:color w:val="000000"/>
          <w:sz w:val="24"/>
        </w:rPr>
        <w:t>亿元。</w:t>
      </w:r>
    </w:p>
    <w:p w:rsidR="00110DE2" w:rsidRPr="00596428" w:rsidRDefault="00110DE2" w:rsidP="00671FCB">
      <w:pPr>
        <w:spacing w:line="360" w:lineRule="auto"/>
        <w:ind w:firstLineChars="200" w:firstLine="482"/>
        <w:rPr>
          <w:rFonts w:ascii="宋体" w:cs="仿宋"/>
          <w:b/>
          <w:color w:val="000000"/>
          <w:sz w:val="24"/>
        </w:rPr>
      </w:pPr>
      <w:r w:rsidRPr="00596428">
        <w:rPr>
          <w:rFonts w:ascii="宋体" w:hAnsi="宋体" w:cs="仿宋" w:hint="eastAsia"/>
          <w:b/>
          <w:color w:val="000000"/>
          <w:sz w:val="24"/>
        </w:rPr>
        <w:t>（</w:t>
      </w:r>
      <w:r w:rsidRPr="00596428">
        <w:rPr>
          <w:rFonts w:ascii="宋体" w:hAnsi="宋体" w:cs="仿宋"/>
          <w:b/>
          <w:color w:val="000000"/>
          <w:sz w:val="24"/>
        </w:rPr>
        <w:t>2</w:t>
      </w:r>
      <w:r w:rsidRPr="00596428">
        <w:rPr>
          <w:rFonts w:ascii="宋体" w:hAnsi="宋体" w:cs="仿宋" w:hint="eastAsia"/>
          <w:b/>
          <w:color w:val="000000"/>
          <w:sz w:val="24"/>
        </w:rPr>
        <w:t>）招商引资实际到位资金：年初指标数</w:t>
      </w:r>
      <w:r w:rsidRPr="00596428">
        <w:rPr>
          <w:rFonts w:ascii="宋体" w:hAnsi="宋体" w:cs="仿宋"/>
          <w:b/>
          <w:color w:val="000000"/>
          <w:sz w:val="24"/>
        </w:rPr>
        <w:t>24.5</w:t>
      </w:r>
      <w:r w:rsidRPr="00596428">
        <w:rPr>
          <w:rFonts w:ascii="宋体" w:hAnsi="宋体" w:cs="仿宋" w:hint="eastAsia"/>
          <w:b/>
          <w:color w:val="000000"/>
          <w:sz w:val="24"/>
        </w:rPr>
        <w:t>亿元</w:t>
      </w:r>
    </w:p>
    <w:p w:rsidR="00110DE2" w:rsidRPr="00927769" w:rsidRDefault="00110DE2" w:rsidP="00671FCB">
      <w:pPr>
        <w:spacing w:line="360" w:lineRule="auto"/>
        <w:ind w:firstLineChars="200" w:firstLine="480"/>
        <w:rPr>
          <w:rFonts w:ascii="宋体" w:cs="仿宋"/>
          <w:color w:val="000000"/>
          <w:sz w:val="24"/>
        </w:rPr>
      </w:pPr>
      <w:r>
        <w:rPr>
          <w:rFonts w:ascii="宋体" w:hAnsi="宋体" w:cs="仿宋" w:hint="eastAsia"/>
          <w:color w:val="000000"/>
          <w:sz w:val="24"/>
        </w:rPr>
        <w:t>完成情况：</w:t>
      </w:r>
      <w:r w:rsidRPr="00927769">
        <w:rPr>
          <w:rFonts w:ascii="宋体" w:hAnsi="宋体" w:cs="仿宋"/>
          <w:color w:val="000000"/>
          <w:sz w:val="24"/>
        </w:rPr>
        <w:t>1-9</w:t>
      </w:r>
      <w:r w:rsidRPr="00927769">
        <w:rPr>
          <w:rFonts w:ascii="宋体" w:hAnsi="宋体" w:cs="仿宋" w:hint="eastAsia"/>
          <w:color w:val="000000"/>
          <w:sz w:val="24"/>
        </w:rPr>
        <w:t>月招商引资实际到位资金</w:t>
      </w:r>
      <w:r w:rsidRPr="00927769">
        <w:rPr>
          <w:rFonts w:ascii="宋体" w:hAnsi="宋体" w:cs="仿宋"/>
          <w:color w:val="000000"/>
          <w:sz w:val="24"/>
        </w:rPr>
        <w:t>17.18</w:t>
      </w:r>
      <w:r w:rsidRPr="00927769">
        <w:rPr>
          <w:rFonts w:ascii="宋体" w:hAnsi="宋体" w:cs="仿宋" w:hint="eastAsia"/>
          <w:color w:val="000000"/>
          <w:sz w:val="24"/>
        </w:rPr>
        <w:t>亿元，完成全年进度</w:t>
      </w:r>
      <w:r w:rsidRPr="00927769">
        <w:rPr>
          <w:rFonts w:ascii="宋体" w:hAnsi="宋体" w:cs="仿宋"/>
          <w:color w:val="000000"/>
          <w:sz w:val="24"/>
        </w:rPr>
        <w:t>70.12%</w:t>
      </w:r>
      <w:r w:rsidRPr="00927769">
        <w:rPr>
          <w:rFonts w:ascii="宋体" w:hAnsi="宋体" w:cs="仿宋" w:hint="eastAsia"/>
          <w:color w:val="000000"/>
          <w:sz w:val="24"/>
        </w:rPr>
        <w:t>，预计完成全年目标。</w:t>
      </w:r>
    </w:p>
    <w:p w:rsidR="00110DE2" w:rsidRPr="00596428" w:rsidRDefault="00110DE2" w:rsidP="00671FCB">
      <w:pPr>
        <w:spacing w:line="360" w:lineRule="auto"/>
        <w:ind w:firstLineChars="200" w:firstLine="482"/>
        <w:rPr>
          <w:rFonts w:ascii="宋体" w:cs="仿宋"/>
          <w:b/>
          <w:color w:val="000000"/>
          <w:sz w:val="24"/>
        </w:rPr>
      </w:pPr>
      <w:r w:rsidRPr="00596428">
        <w:rPr>
          <w:rFonts w:ascii="宋体" w:hAnsi="宋体" w:cs="仿宋" w:hint="eastAsia"/>
          <w:b/>
          <w:color w:val="000000"/>
          <w:sz w:val="24"/>
        </w:rPr>
        <w:t>（</w:t>
      </w:r>
      <w:r w:rsidRPr="00596428">
        <w:rPr>
          <w:rFonts w:ascii="宋体" w:hAnsi="宋体" w:cs="仿宋"/>
          <w:b/>
          <w:color w:val="000000"/>
          <w:sz w:val="24"/>
        </w:rPr>
        <w:t>3</w:t>
      </w:r>
      <w:r w:rsidRPr="00596428">
        <w:rPr>
          <w:rFonts w:ascii="宋体" w:hAnsi="宋体" w:cs="仿宋" w:hint="eastAsia"/>
          <w:b/>
          <w:color w:val="000000"/>
          <w:sz w:val="24"/>
        </w:rPr>
        <w:t>）地方一般公共预算收入：年初指标数</w:t>
      </w:r>
      <w:r w:rsidRPr="00596428">
        <w:rPr>
          <w:rFonts w:ascii="宋体" w:hAnsi="宋体" w:cs="仿宋"/>
          <w:b/>
          <w:color w:val="000000"/>
          <w:sz w:val="24"/>
        </w:rPr>
        <w:t>227804</w:t>
      </w:r>
      <w:r w:rsidRPr="00596428">
        <w:rPr>
          <w:rFonts w:ascii="宋体" w:hAnsi="宋体" w:cs="仿宋" w:hint="eastAsia"/>
          <w:b/>
          <w:color w:val="000000"/>
          <w:sz w:val="24"/>
        </w:rPr>
        <w:t>万元（其中重点企业税收</w:t>
      </w:r>
      <w:r w:rsidRPr="00596428">
        <w:rPr>
          <w:rFonts w:ascii="宋体" w:hAnsi="宋体" w:cs="仿宋"/>
          <w:b/>
          <w:color w:val="000000"/>
          <w:sz w:val="24"/>
        </w:rPr>
        <w:t>153654</w:t>
      </w:r>
      <w:r w:rsidRPr="00596428">
        <w:rPr>
          <w:rFonts w:ascii="宋体" w:hAnsi="宋体" w:cs="仿宋" w:hint="eastAsia"/>
          <w:b/>
          <w:color w:val="000000"/>
          <w:sz w:val="24"/>
        </w:rPr>
        <w:t>万元，重点项目税收</w:t>
      </w:r>
      <w:r w:rsidRPr="00596428">
        <w:rPr>
          <w:rFonts w:ascii="宋体" w:hAnsi="宋体" w:cs="仿宋"/>
          <w:b/>
          <w:color w:val="000000"/>
          <w:sz w:val="24"/>
        </w:rPr>
        <w:t>74150</w:t>
      </w:r>
      <w:r w:rsidRPr="00596428">
        <w:rPr>
          <w:rFonts w:ascii="宋体" w:hAnsi="宋体" w:cs="仿宋" w:hint="eastAsia"/>
          <w:b/>
          <w:color w:val="000000"/>
          <w:sz w:val="24"/>
        </w:rPr>
        <w:t>万元）</w:t>
      </w:r>
    </w:p>
    <w:p w:rsidR="00110DE2" w:rsidRPr="00927769" w:rsidRDefault="00110DE2" w:rsidP="00671FCB">
      <w:pPr>
        <w:spacing w:line="360" w:lineRule="auto"/>
        <w:ind w:firstLineChars="200" w:firstLine="480"/>
        <w:rPr>
          <w:rFonts w:ascii="宋体" w:cs="仿宋"/>
          <w:color w:val="000000"/>
          <w:sz w:val="24"/>
        </w:rPr>
      </w:pPr>
      <w:r>
        <w:rPr>
          <w:rFonts w:ascii="宋体" w:hAnsi="宋体" w:cs="仿宋" w:hint="eastAsia"/>
          <w:color w:val="000000"/>
          <w:sz w:val="24"/>
        </w:rPr>
        <w:t>完成情况：</w:t>
      </w:r>
      <w:r w:rsidRPr="00927769">
        <w:rPr>
          <w:rFonts w:ascii="宋体" w:hAnsi="宋体" w:cs="仿宋"/>
          <w:color w:val="000000"/>
          <w:sz w:val="24"/>
        </w:rPr>
        <w:t>1-8</w:t>
      </w:r>
      <w:r w:rsidRPr="00927769">
        <w:rPr>
          <w:rFonts w:ascii="宋体" w:hAnsi="宋体" w:cs="仿宋" w:hint="eastAsia"/>
          <w:color w:val="000000"/>
          <w:sz w:val="24"/>
        </w:rPr>
        <w:t>月地方一般公共预算收入</w:t>
      </w:r>
      <w:r w:rsidRPr="00927769">
        <w:rPr>
          <w:rFonts w:ascii="宋体" w:hAnsi="宋体" w:cs="仿宋"/>
          <w:color w:val="000000"/>
          <w:sz w:val="24"/>
        </w:rPr>
        <w:t>164316</w:t>
      </w:r>
      <w:r w:rsidRPr="00927769">
        <w:rPr>
          <w:rFonts w:ascii="宋体" w:hAnsi="宋体" w:cs="仿宋" w:hint="eastAsia"/>
          <w:color w:val="000000"/>
          <w:sz w:val="24"/>
        </w:rPr>
        <w:t>万元，完成全年进度</w:t>
      </w:r>
      <w:r w:rsidRPr="00927769">
        <w:rPr>
          <w:rFonts w:ascii="宋体" w:hAnsi="宋体" w:cs="仿宋"/>
          <w:color w:val="000000"/>
          <w:sz w:val="24"/>
        </w:rPr>
        <w:t>72.1%</w:t>
      </w:r>
      <w:r w:rsidRPr="00927769">
        <w:rPr>
          <w:rFonts w:ascii="宋体" w:hAnsi="宋体" w:cs="仿宋" w:hint="eastAsia"/>
          <w:color w:val="000000"/>
          <w:sz w:val="24"/>
        </w:rPr>
        <w:t>，其中重点企业税收</w:t>
      </w:r>
      <w:r w:rsidRPr="00927769">
        <w:rPr>
          <w:rFonts w:ascii="宋体" w:hAnsi="宋体" w:cs="仿宋"/>
          <w:color w:val="000000"/>
          <w:sz w:val="24"/>
        </w:rPr>
        <w:t>122605</w:t>
      </w:r>
      <w:r w:rsidRPr="00927769">
        <w:rPr>
          <w:rFonts w:ascii="宋体" w:hAnsi="宋体" w:cs="仿宋" w:hint="eastAsia"/>
          <w:color w:val="000000"/>
          <w:sz w:val="24"/>
        </w:rPr>
        <w:t>万元，重点项目税收</w:t>
      </w:r>
      <w:r w:rsidRPr="00927769">
        <w:rPr>
          <w:rFonts w:ascii="宋体" w:hAnsi="宋体" w:cs="仿宋"/>
          <w:color w:val="000000"/>
          <w:sz w:val="24"/>
        </w:rPr>
        <w:t>41711</w:t>
      </w:r>
      <w:r w:rsidRPr="00927769">
        <w:rPr>
          <w:rFonts w:ascii="宋体" w:hAnsi="宋体" w:cs="仿宋" w:hint="eastAsia"/>
          <w:color w:val="000000"/>
          <w:sz w:val="24"/>
        </w:rPr>
        <w:t>万元，</w:t>
      </w:r>
      <w:r w:rsidRPr="00927769">
        <w:rPr>
          <w:rFonts w:ascii="宋体" w:hAnsi="宋体" w:cs="仿宋"/>
          <w:color w:val="000000"/>
          <w:sz w:val="24"/>
        </w:rPr>
        <w:t>9</w:t>
      </w:r>
      <w:r w:rsidRPr="00927769">
        <w:rPr>
          <w:rFonts w:ascii="宋体" w:hAnsi="宋体" w:cs="仿宋" w:hint="eastAsia"/>
          <w:color w:val="000000"/>
          <w:sz w:val="24"/>
        </w:rPr>
        <w:t>月数据未出。</w:t>
      </w:r>
    </w:p>
    <w:p w:rsidR="00110DE2" w:rsidRPr="00596428" w:rsidRDefault="00110DE2" w:rsidP="00671FCB">
      <w:pPr>
        <w:spacing w:line="360" w:lineRule="auto"/>
        <w:ind w:firstLineChars="200" w:firstLine="482"/>
        <w:rPr>
          <w:rFonts w:ascii="宋体" w:cs="仿宋"/>
          <w:b/>
          <w:color w:val="000000"/>
          <w:sz w:val="24"/>
        </w:rPr>
      </w:pPr>
      <w:r w:rsidRPr="00596428">
        <w:rPr>
          <w:rFonts w:ascii="宋体" w:hAnsi="宋体" w:cs="仿宋" w:hint="eastAsia"/>
          <w:b/>
          <w:color w:val="000000"/>
          <w:sz w:val="24"/>
        </w:rPr>
        <w:t>（</w:t>
      </w:r>
      <w:r w:rsidRPr="00596428">
        <w:rPr>
          <w:rFonts w:ascii="宋体" w:hAnsi="宋体" w:cs="仿宋"/>
          <w:b/>
          <w:color w:val="000000"/>
          <w:sz w:val="24"/>
        </w:rPr>
        <w:t>4</w:t>
      </w:r>
      <w:r w:rsidRPr="00596428">
        <w:rPr>
          <w:rFonts w:ascii="宋体" w:hAnsi="宋体" w:cs="仿宋" w:hint="eastAsia"/>
          <w:b/>
          <w:color w:val="000000"/>
          <w:sz w:val="24"/>
        </w:rPr>
        <w:t>）</w:t>
      </w:r>
      <w:r w:rsidRPr="00596428">
        <w:rPr>
          <w:rFonts w:ascii="宋体" w:hAnsi="宋体" w:cs="仿宋"/>
          <w:b/>
          <w:color w:val="000000"/>
          <w:sz w:val="24"/>
        </w:rPr>
        <w:t xml:space="preserve"> </w:t>
      </w:r>
      <w:r w:rsidRPr="00596428">
        <w:rPr>
          <w:rFonts w:ascii="宋体" w:hAnsi="宋体" w:cs="仿宋" w:hint="eastAsia"/>
          <w:b/>
          <w:color w:val="000000"/>
          <w:sz w:val="24"/>
        </w:rPr>
        <w:t>实际利用外资：年初指标数</w:t>
      </w:r>
      <w:r w:rsidRPr="00596428">
        <w:rPr>
          <w:rFonts w:ascii="宋体" w:hAnsi="宋体" w:cs="仿宋"/>
          <w:b/>
          <w:color w:val="000000"/>
          <w:sz w:val="24"/>
        </w:rPr>
        <w:t>18250</w:t>
      </w:r>
      <w:r w:rsidRPr="00596428">
        <w:rPr>
          <w:rFonts w:ascii="宋体" w:hAnsi="宋体" w:cs="仿宋" w:hint="eastAsia"/>
          <w:b/>
          <w:color w:val="000000"/>
          <w:sz w:val="24"/>
        </w:rPr>
        <w:t>万美元</w:t>
      </w:r>
    </w:p>
    <w:p w:rsidR="00110DE2" w:rsidRPr="00927769" w:rsidRDefault="00110DE2" w:rsidP="00671FCB">
      <w:pPr>
        <w:spacing w:line="360" w:lineRule="auto"/>
        <w:ind w:firstLineChars="200" w:firstLine="480"/>
        <w:rPr>
          <w:rFonts w:ascii="宋体" w:cs="仿宋"/>
          <w:color w:val="000000"/>
          <w:sz w:val="24"/>
        </w:rPr>
      </w:pPr>
      <w:r>
        <w:rPr>
          <w:rFonts w:ascii="宋体" w:hAnsi="宋体" w:cs="仿宋" w:hint="eastAsia"/>
          <w:color w:val="000000"/>
          <w:sz w:val="24"/>
        </w:rPr>
        <w:t>完成情况：</w:t>
      </w:r>
      <w:r w:rsidRPr="00927769">
        <w:rPr>
          <w:rFonts w:ascii="宋体" w:hAnsi="宋体" w:cs="仿宋"/>
          <w:color w:val="000000"/>
          <w:sz w:val="24"/>
        </w:rPr>
        <w:t>1-9</w:t>
      </w:r>
      <w:r w:rsidRPr="00927769">
        <w:rPr>
          <w:rFonts w:ascii="宋体" w:hAnsi="宋体" w:cs="仿宋" w:hint="eastAsia"/>
          <w:color w:val="000000"/>
          <w:sz w:val="24"/>
        </w:rPr>
        <w:t>月实际利用外资</w:t>
      </w:r>
      <w:r w:rsidRPr="00927769">
        <w:rPr>
          <w:rFonts w:ascii="宋体" w:hAnsi="宋体" w:cs="仿宋"/>
          <w:color w:val="000000"/>
          <w:sz w:val="24"/>
        </w:rPr>
        <w:t>11550</w:t>
      </w:r>
      <w:r w:rsidRPr="00927769">
        <w:rPr>
          <w:rFonts w:ascii="宋体" w:hAnsi="宋体" w:cs="仿宋" w:hint="eastAsia"/>
          <w:color w:val="000000"/>
          <w:sz w:val="24"/>
        </w:rPr>
        <w:t>万美元，完成全年进度</w:t>
      </w:r>
      <w:r w:rsidRPr="00927769">
        <w:rPr>
          <w:rFonts w:ascii="宋体" w:hAnsi="宋体" w:cs="仿宋"/>
          <w:color w:val="000000"/>
          <w:sz w:val="24"/>
        </w:rPr>
        <w:t>63.29%</w:t>
      </w:r>
      <w:r w:rsidRPr="00927769">
        <w:rPr>
          <w:rFonts w:ascii="宋体" w:hAnsi="宋体" w:cs="仿宋" w:hint="eastAsia"/>
          <w:color w:val="000000"/>
          <w:sz w:val="24"/>
        </w:rPr>
        <w:t>。</w:t>
      </w:r>
    </w:p>
    <w:p w:rsidR="00110DE2" w:rsidRPr="00596428" w:rsidRDefault="00110DE2" w:rsidP="00671FCB">
      <w:pPr>
        <w:spacing w:line="360" w:lineRule="auto"/>
        <w:ind w:firstLineChars="200" w:firstLine="482"/>
        <w:rPr>
          <w:rFonts w:ascii="宋体" w:cs="仿宋"/>
          <w:b/>
          <w:color w:val="000000"/>
          <w:sz w:val="24"/>
        </w:rPr>
      </w:pPr>
      <w:r w:rsidRPr="00596428">
        <w:rPr>
          <w:rFonts w:ascii="宋体" w:hAnsi="宋体" w:cs="仿宋" w:hint="eastAsia"/>
          <w:b/>
          <w:color w:val="000000"/>
          <w:sz w:val="24"/>
        </w:rPr>
        <w:t>（</w:t>
      </w:r>
      <w:r w:rsidRPr="00596428">
        <w:rPr>
          <w:rFonts w:ascii="宋体" w:hAnsi="宋体" w:cs="仿宋"/>
          <w:b/>
          <w:color w:val="000000"/>
          <w:sz w:val="24"/>
        </w:rPr>
        <w:t>5</w:t>
      </w:r>
      <w:r w:rsidRPr="00596428">
        <w:rPr>
          <w:rFonts w:ascii="宋体" w:hAnsi="宋体" w:cs="仿宋" w:hint="eastAsia"/>
          <w:b/>
          <w:color w:val="000000"/>
          <w:sz w:val="24"/>
        </w:rPr>
        <w:t>）高新技术产业产值：年初指标数增长</w:t>
      </w:r>
      <w:r w:rsidRPr="00596428">
        <w:rPr>
          <w:rFonts w:ascii="宋体" w:hAnsi="宋体" w:cs="仿宋"/>
          <w:b/>
          <w:color w:val="000000"/>
          <w:sz w:val="24"/>
        </w:rPr>
        <w:t>16%</w:t>
      </w:r>
    </w:p>
    <w:p w:rsidR="00110DE2" w:rsidRPr="00927769" w:rsidRDefault="00110DE2" w:rsidP="00671FCB">
      <w:pPr>
        <w:spacing w:line="360" w:lineRule="auto"/>
        <w:ind w:firstLineChars="200" w:firstLine="480"/>
        <w:rPr>
          <w:rFonts w:ascii="宋体" w:cs="仿宋"/>
          <w:color w:val="000000"/>
          <w:sz w:val="24"/>
        </w:rPr>
      </w:pPr>
      <w:r>
        <w:rPr>
          <w:rFonts w:ascii="宋体" w:hAnsi="宋体" w:cs="仿宋" w:hint="eastAsia"/>
          <w:color w:val="000000"/>
          <w:sz w:val="24"/>
        </w:rPr>
        <w:t>完成情况：</w:t>
      </w:r>
      <w:r w:rsidRPr="00927769">
        <w:rPr>
          <w:rFonts w:ascii="宋体" w:hAnsi="宋体" w:cs="仿宋"/>
          <w:color w:val="000000"/>
          <w:sz w:val="24"/>
        </w:rPr>
        <w:t>1-8</w:t>
      </w:r>
      <w:r w:rsidRPr="00927769">
        <w:rPr>
          <w:rFonts w:ascii="宋体" w:hAnsi="宋体" w:cs="仿宋" w:hint="eastAsia"/>
          <w:color w:val="000000"/>
          <w:sz w:val="24"/>
        </w:rPr>
        <w:t>月同比增长</w:t>
      </w:r>
      <w:r w:rsidRPr="00927769">
        <w:rPr>
          <w:rFonts w:ascii="宋体" w:hAnsi="宋体" w:cs="仿宋"/>
          <w:color w:val="000000"/>
          <w:sz w:val="24"/>
        </w:rPr>
        <w:t>27.7%</w:t>
      </w:r>
      <w:r w:rsidRPr="00927769">
        <w:rPr>
          <w:rFonts w:ascii="宋体" w:hAnsi="宋体" w:cs="仿宋" w:hint="eastAsia"/>
          <w:color w:val="000000"/>
          <w:sz w:val="24"/>
        </w:rPr>
        <w:t>。</w:t>
      </w:r>
    </w:p>
    <w:p w:rsidR="00110DE2" w:rsidRPr="00596428" w:rsidRDefault="00110DE2" w:rsidP="00671FCB">
      <w:pPr>
        <w:spacing w:line="360" w:lineRule="auto"/>
        <w:ind w:firstLineChars="200" w:firstLine="482"/>
        <w:rPr>
          <w:rFonts w:ascii="宋体" w:cs="仿宋"/>
          <w:b/>
          <w:color w:val="000000"/>
          <w:sz w:val="24"/>
        </w:rPr>
      </w:pPr>
      <w:r w:rsidRPr="00596428">
        <w:rPr>
          <w:rFonts w:ascii="宋体" w:hAnsi="宋体" w:cs="仿宋" w:hint="eastAsia"/>
          <w:b/>
          <w:color w:val="000000"/>
          <w:sz w:val="24"/>
        </w:rPr>
        <w:t>（</w:t>
      </w:r>
      <w:r w:rsidRPr="00596428">
        <w:rPr>
          <w:rFonts w:ascii="宋体" w:hAnsi="宋体" w:cs="仿宋"/>
          <w:b/>
          <w:color w:val="000000"/>
          <w:sz w:val="24"/>
        </w:rPr>
        <w:t>6</w:t>
      </w:r>
      <w:r w:rsidRPr="00596428">
        <w:rPr>
          <w:rFonts w:ascii="宋体" w:hAnsi="宋体" w:cs="仿宋" w:hint="eastAsia"/>
          <w:b/>
          <w:color w:val="000000"/>
          <w:sz w:val="24"/>
        </w:rPr>
        <w:t>）旧城改造：计划地大汉口分校片征收</w:t>
      </w:r>
      <w:r w:rsidRPr="00596428">
        <w:rPr>
          <w:rFonts w:ascii="宋体" w:hAnsi="宋体" w:cs="仿宋"/>
          <w:b/>
          <w:color w:val="000000"/>
          <w:sz w:val="24"/>
        </w:rPr>
        <w:t>4.54</w:t>
      </w:r>
      <w:r w:rsidRPr="00596428">
        <w:rPr>
          <w:rFonts w:ascii="宋体" w:hAnsi="宋体" w:cs="仿宋" w:hint="eastAsia"/>
          <w:b/>
          <w:color w:val="000000"/>
          <w:sz w:val="24"/>
        </w:rPr>
        <w:t>万平方米（以审计认证的实际征收面积为准），</w:t>
      </w:r>
      <w:proofErr w:type="gramStart"/>
      <w:r w:rsidRPr="00596428">
        <w:rPr>
          <w:rFonts w:ascii="宋体" w:hAnsi="宋体" w:cs="仿宋" w:hint="eastAsia"/>
          <w:b/>
          <w:color w:val="000000"/>
          <w:sz w:val="24"/>
        </w:rPr>
        <w:t>力争利北社区</w:t>
      </w:r>
      <w:proofErr w:type="gramEnd"/>
      <w:r w:rsidRPr="00596428">
        <w:rPr>
          <w:rFonts w:ascii="宋体" w:hAnsi="宋体" w:cs="仿宋" w:hint="eastAsia"/>
          <w:b/>
          <w:color w:val="000000"/>
          <w:sz w:val="24"/>
        </w:rPr>
        <w:t>片征收</w:t>
      </w:r>
      <w:r w:rsidRPr="00596428">
        <w:rPr>
          <w:rFonts w:ascii="宋体" w:hAnsi="宋体" w:cs="仿宋"/>
          <w:b/>
          <w:color w:val="000000"/>
          <w:sz w:val="24"/>
        </w:rPr>
        <w:t>3</w:t>
      </w:r>
      <w:r w:rsidRPr="00596428">
        <w:rPr>
          <w:rFonts w:ascii="宋体" w:hAnsi="宋体" w:cs="仿宋" w:hint="eastAsia"/>
          <w:b/>
          <w:color w:val="000000"/>
          <w:sz w:val="24"/>
        </w:rPr>
        <w:t>万平方米</w:t>
      </w:r>
    </w:p>
    <w:p w:rsidR="00110DE2" w:rsidRPr="00927769" w:rsidRDefault="00110DE2" w:rsidP="00671FCB">
      <w:pPr>
        <w:spacing w:line="360" w:lineRule="auto"/>
        <w:ind w:firstLineChars="200" w:firstLine="480"/>
        <w:rPr>
          <w:rFonts w:ascii="宋体" w:cs="仿宋"/>
          <w:color w:val="000000"/>
          <w:sz w:val="24"/>
        </w:rPr>
      </w:pPr>
      <w:r>
        <w:rPr>
          <w:rFonts w:ascii="宋体" w:hAnsi="宋体" w:cs="仿宋" w:hint="eastAsia"/>
          <w:color w:val="000000"/>
          <w:sz w:val="24"/>
        </w:rPr>
        <w:t>完成情况：</w:t>
      </w:r>
      <w:r w:rsidRPr="00927769">
        <w:rPr>
          <w:rFonts w:ascii="宋体" w:hAnsi="宋体" w:cs="仿宋" w:hint="eastAsia"/>
          <w:color w:val="000000"/>
          <w:sz w:val="24"/>
        </w:rPr>
        <w:t>地大校外片已签约</w:t>
      </w:r>
      <w:r w:rsidRPr="00927769">
        <w:rPr>
          <w:rFonts w:ascii="宋体" w:hAnsi="宋体" w:cs="仿宋"/>
          <w:color w:val="000000"/>
          <w:sz w:val="24"/>
        </w:rPr>
        <w:t>427</w:t>
      </w:r>
      <w:r w:rsidRPr="00927769">
        <w:rPr>
          <w:rFonts w:ascii="宋体" w:hAnsi="宋体" w:cs="仿宋" w:hint="eastAsia"/>
          <w:color w:val="000000"/>
          <w:sz w:val="24"/>
        </w:rPr>
        <w:t>户（含企业</w:t>
      </w:r>
      <w:r w:rsidRPr="00927769">
        <w:rPr>
          <w:rFonts w:ascii="宋体" w:hAnsi="宋体" w:cs="仿宋"/>
          <w:color w:val="000000"/>
          <w:sz w:val="24"/>
        </w:rPr>
        <w:t>1</w:t>
      </w:r>
      <w:r w:rsidRPr="00927769">
        <w:rPr>
          <w:rFonts w:ascii="宋体" w:hAnsi="宋体" w:cs="仿宋" w:hint="eastAsia"/>
          <w:color w:val="000000"/>
          <w:sz w:val="24"/>
        </w:rPr>
        <w:t>户），签约面积</w:t>
      </w:r>
      <w:r w:rsidRPr="00927769">
        <w:rPr>
          <w:rFonts w:ascii="宋体" w:hAnsi="宋体" w:cs="仿宋"/>
          <w:color w:val="000000"/>
          <w:sz w:val="24"/>
        </w:rPr>
        <w:t>30358.99</w:t>
      </w:r>
      <w:r w:rsidRPr="00927769">
        <w:rPr>
          <w:rFonts w:ascii="宋体" w:hAnsi="宋体" w:cs="仿宋" w:hint="eastAsia"/>
          <w:color w:val="000000"/>
          <w:sz w:val="24"/>
        </w:rPr>
        <w:t>㎡，</w:t>
      </w:r>
      <w:proofErr w:type="gramStart"/>
      <w:r w:rsidRPr="00927769">
        <w:rPr>
          <w:rFonts w:ascii="宋体" w:hAnsi="宋体" w:cs="仿宋" w:hint="eastAsia"/>
          <w:color w:val="000000"/>
          <w:sz w:val="24"/>
        </w:rPr>
        <w:t>过审</w:t>
      </w:r>
      <w:r w:rsidRPr="00927769">
        <w:rPr>
          <w:rFonts w:ascii="宋体" w:hAnsi="宋体" w:cs="仿宋"/>
          <w:color w:val="000000"/>
          <w:sz w:val="24"/>
        </w:rPr>
        <w:t>417</w:t>
      </w:r>
      <w:r w:rsidRPr="00927769">
        <w:rPr>
          <w:rFonts w:ascii="宋体" w:hAnsi="宋体" w:cs="仿宋" w:hint="eastAsia"/>
          <w:color w:val="000000"/>
          <w:sz w:val="24"/>
        </w:rPr>
        <w:t>户</w:t>
      </w:r>
      <w:proofErr w:type="gramEnd"/>
      <w:r w:rsidRPr="00927769">
        <w:rPr>
          <w:rFonts w:ascii="宋体" w:hAnsi="宋体" w:cs="仿宋" w:hint="eastAsia"/>
          <w:color w:val="000000"/>
          <w:sz w:val="24"/>
        </w:rPr>
        <w:t>（含企业</w:t>
      </w:r>
      <w:r w:rsidRPr="00927769">
        <w:rPr>
          <w:rFonts w:ascii="宋体" w:hAnsi="宋体" w:cs="仿宋"/>
          <w:color w:val="000000"/>
          <w:sz w:val="24"/>
        </w:rPr>
        <w:t>1</w:t>
      </w:r>
      <w:r w:rsidRPr="00927769">
        <w:rPr>
          <w:rFonts w:ascii="宋体" w:hAnsi="宋体" w:cs="仿宋" w:hint="eastAsia"/>
          <w:color w:val="000000"/>
          <w:sz w:val="24"/>
        </w:rPr>
        <w:t>户；下征收补偿决定</w:t>
      </w:r>
      <w:r w:rsidRPr="00927769">
        <w:rPr>
          <w:rFonts w:ascii="宋体" w:hAnsi="宋体" w:cs="仿宋"/>
          <w:color w:val="000000"/>
          <w:sz w:val="24"/>
        </w:rPr>
        <w:t>12</w:t>
      </w:r>
      <w:r w:rsidRPr="00927769">
        <w:rPr>
          <w:rFonts w:ascii="宋体" w:hAnsi="宋体" w:cs="仿宋" w:hint="eastAsia"/>
          <w:color w:val="000000"/>
          <w:sz w:val="24"/>
        </w:rPr>
        <w:t>户），</w:t>
      </w:r>
      <w:proofErr w:type="gramStart"/>
      <w:r w:rsidRPr="00927769">
        <w:rPr>
          <w:rFonts w:ascii="宋体" w:hAnsi="宋体" w:cs="仿宋" w:hint="eastAsia"/>
          <w:color w:val="000000"/>
          <w:sz w:val="24"/>
        </w:rPr>
        <w:t>过审面积</w:t>
      </w:r>
      <w:proofErr w:type="gramEnd"/>
      <w:r w:rsidRPr="00927769">
        <w:rPr>
          <w:rFonts w:ascii="宋体" w:hAnsi="宋体" w:cs="仿宋" w:hint="eastAsia"/>
          <w:color w:val="000000"/>
          <w:sz w:val="24"/>
        </w:rPr>
        <w:t>为</w:t>
      </w:r>
      <w:r w:rsidRPr="00927769">
        <w:rPr>
          <w:rFonts w:ascii="宋体" w:hAnsi="宋体" w:cs="仿宋"/>
          <w:color w:val="000000"/>
          <w:sz w:val="24"/>
        </w:rPr>
        <w:t>28382.28</w:t>
      </w:r>
      <w:r w:rsidRPr="00927769">
        <w:rPr>
          <w:rFonts w:ascii="宋体" w:hAnsi="宋体" w:cs="仿宋" w:hint="eastAsia"/>
          <w:color w:val="000000"/>
          <w:sz w:val="24"/>
        </w:rPr>
        <w:t>㎡；地大校内片征收补偿方案（征求意见稿）已公示一个月，因法律要件等原因校内征收工作尚未启动。</w:t>
      </w:r>
      <w:proofErr w:type="gramStart"/>
      <w:r w:rsidRPr="00927769">
        <w:rPr>
          <w:rFonts w:ascii="宋体" w:hAnsi="宋体" w:cs="仿宋" w:hint="eastAsia"/>
          <w:color w:val="000000"/>
          <w:sz w:val="24"/>
        </w:rPr>
        <w:t>利北社区</w:t>
      </w:r>
      <w:proofErr w:type="gramEnd"/>
      <w:r w:rsidRPr="00927769">
        <w:rPr>
          <w:rFonts w:ascii="宋体" w:hAnsi="宋体" w:cs="仿宋" w:hint="eastAsia"/>
          <w:color w:val="000000"/>
          <w:sz w:val="24"/>
        </w:rPr>
        <w:t>片征收正按照区工作要求和时间部署做好前期征收调查准备</w:t>
      </w:r>
      <w:r w:rsidRPr="00927769">
        <w:rPr>
          <w:rFonts w:ascii="宋体" w:hAnsi="宋体" w:cs="仿宋" w:hint="eastAsia"/>
          <w:color w:val="000000"/>
          <w:sz w:val="24"/>
        </w:rPr>
        <w:lastRenderedPageBreak/>
        <w:t>工作。</w:t>
      </w:r>
    </w:p>
    <w:p w:rsidR="00110DE2" w:rsidRPr="00596428" w:rsidRDefault="00110DE2" w:rsidP="00671FCB">
      <w:pPr>
        <w:spacing w:line="360" w:lineRule="auto"/>
        <w:ind w:firstLineChars="200" w:firstLine="482"/>
        <w:rPr>
          <w:rFonts w:ascii="宋体" w:cs="仿宋"/>
          <w:b/>
          <w:color w:val="000000"/>
          <w:sz w:val="24"/>
        </w:rPr>
      </w:pPr>
      <w:r w:rsidRPr="00596428">
        <w:rPr>
          <w:rFonts w:ascii="宋体" w:hAnsi="宋体" w:cs="仿宋" w:hint="eastAsia"/>
          <w:b/>
          <w:color w:val="000000"/>
          <w:sz w:val="24"/>
        </w:rPr>
        <w:t>（</w:t>
      </w:r>
      <w:r w:rsidRPr="00596428">
        <w:rPr>
          <w:rFonts w:ascii="宋体" w:hAnsi="宋体" w:cs="仿宋"/>
          <w:b/>
          <w:color w:val="000000"/>
          <w:sz w:val="24"/>
        </w:rPr>
        <w:t>7</w:t>
      </w:r>
      <w:r w:rsidRPr="00596428">
        <w:rPr>
          <w:rFonts w:ascii="宋体" w:hAnsi="宋体" w:cs="仿宋" w:hint="eastAsia"/>
          <w:b/>
          <w:color w:val="000000"/>
          <w:sz w:val="24"/>
        </w:rPr>
        <w:t>）项目建设：计划新世界商业中心二期结构封顶；</w:t>
      </w:r>
      <w:proofErr w:type="gramStart"/>
      <w:r w:rsidRPr="00596428">
        <w:rPr>
          <w:rFonts w:ascii="宋体" w:hAnsi="宋体" w:cs="仿宋" w:hint="eastAsia"/>
          <w:b/>
          <w:color w:val="000000"/>
          <w:sz w:val="24"/>
        </w:rPr>
        <w:t>同馨花园</w:t>
      </w:r>
      <w:proofErr w:type="gramEnd"/>
      <w:r w:rsidRPr="00596428">
        <w:rPr>
          <w:rFonts w:ascii="宋体" w:hAnsi="宋体" w:cs="仿宋" w:hint="eastAsia"/>
          <w:b/>
          <w:color w:val="000000"/>
          <w:sz w:val="24"/>
        </w:rPr>
        <w:t>商务楼、葛洲坝城市花园竣工入驻；同济医院转化医学</w:t>
      </w:r>
      <w:proofErr w:type="gramStart"/>
      <w:r w:rsidRPr="00596428">
        <w:rPr>
          <w:rFonts w:ascii="宋体" w:hAnsi="宋体" w:cs="仿宋" w:hint="eastAsia"/>
          <w:b/>
          <w:color w:val="000000"/>
          <w:sz w:val="24"/>
        </w:rPr>
        <w:t>研究楼</w:t>
      </w:r>
      <w:proofErr w:type="gramEnd"/>
      <w:r w:rsidRPr="00596428">
        <w:rPr>
          <w:rFonts w:ascii="宋体" w:hAnsi="宋体" w:cs="仿宋" w:hint="eastAsia"/>
          <w:b/>
          <w:color w:val="000000"/>
          <w:sz w:val="24"/>
        </w:rPr>
        <w:t>内外装修</w:t>
      </w:r>
    </w:p>
    <w:p w:rsidR="00110DE2" w:rsidRPr="00927769" w:rsidRDefault="00110DE2" w:rsidP="00671FCB">
      <w:pPr>
        <w:spacing w:line="360" w:lineRule="auto"/>
        <w:ind w:firstLineChars="200" w:firstLine="480"/>
        <w:rPr>
          <w:rFonts w:ascii="宋体" w:cs="仿宋"/>
          <w:color w:val="000000"/>
          <w:sz w:val="24"/>
        </w:rPr>
      </w:pPr>
      <w:r>
        <w:rPr>
          <w:rFonts w:ascii="宋体" w:hAnsi="宋体" w:cs="仿宋" w:hint="eastAsia"/>
          <w:color w:val="000000"/>
          <w:sz w:val="24"/>
        </w:rPr>
        <w:t>完成情况：</w:t>
      </w:r>
      <w:r w:rsidRPr="00927769">
        <w:rPr>
          <w:rFonts w:ascii="宋体" w:hAnsi="宋体" w:cs="仿宋" w:hint="eastAsia"/>
          <w:color w:val="000000"/>
          <w:sz w:val="24"/>
        </w:rPr>
        <w:t>新世界商业中心二期正在进行外立面装修；</w:t>
      </w:r>
      <w:proofErr w:type="gramStart"/>
      <w:r w:rsidRPr="00927769">
        <w:rPr>
          <w:rFonts w:ascii="宋体" w:hAnsi="宋体" w:cs="仿宋" w:hint="eastAsia"/>
          <w:color w:val="000000"/>
          <w:sz w:val="24"/>
        </w:rPr>
        <w:t>同馨花园</w:t>
      </w:r>
      <w:proofErr w:type="gramEnd"/>
      <w:r w:rsidRPr="00927769">
        <w:rPr>
          <w:rFonts w:ascii="宋体" w:hAnsi="宋体" w:cs="仿宋"/>
          <w:color w:val="000000"/>
          <w:sz w:val="24"/>
        </w:rPr>
        <w:t>21</w:t>
      </w:r>
      <w:r w:rsidRPr="00927769">
        <w:rPr>
          <w:rFonts w:ascii="宋体" w:hAnsi="宋体" w:cs="仿宋" w:hint="eastAsia"/>
          <w:color w:val="000000"/>
          <w:sz w:val="24"/>
        </w:rPr>
        <w:t>号商务写字楼现进行内部装修，绿化验收完毕，预计</w:t>
      </w:r>
      <w:r w:rsidRPr="00927769">
        <w:rPr>
          <w:rFonts w:ascii="宋体" w:hAnsi="宋体" w:cs="仿宋"/>
          <w:color w:val="000000"/>
          <w:sz w:val="24"/>
        </w:rPr>
        <w:t>12</w:t>
      </w:r>
      <w:r w:rsidRPr="00927769">
        <w:rPr>
          <w:rFonts w:ascii="宋体" w:hAnsi="宋体" w:cs="仿宋" w:hint="eastAsia"/>
          <w:color w:val="000000"/>
          <w:sz w:val="24"/>
        </w:rPr>
        <w:t>月底竣工交付；葛洲坝城市花园已竣工入驻；同济医院内科综合楼内外装修完成</w:t>
      </w:r>
      <w:r w:rsidRPr="00927769">
        <w:rPr>
          <w:rFonts w:ascii="宋体" w:hAnsi="宋体" w:cs="仿宋"/>
          <w:color w:val="000000"/>
          <w:sz w:val="24"/>
        </w:rPr>
        <w:t>70%</w:t>
      </w:r>
      <w:r w:rsidRPr="00927769">
        <w:rPr>
          <w:rFonts w:ascii="宋体" w:hAnsi="宋体" w:cs="仿宋" w:hint="eastAsia"/>
          <w:color w:val="000000"/>
          <w:sz w:val="24"/>
        </w:rPr>
        <w:t>；同济医学院转化医学研究院大楼室内装修已进入尾声，外墙幕墙工程预埋件、主次龙骨、外保温施工已施工完毕，正在进行石材、外窗及玻璃幕墙安装。</w:t>
      </w:r>
    </w:p>
    <w:p w:rsidR="00110DE2" w:rsidRPr="00596428" w:rsidRDefault="00110DE2" w:rsidP="00671FCB">
      <w:pPr>
        <w:spacing w:line="360" w:lineRule="auto"/>
        <w:ind w:firstLineChars="200" w:firstLine="482"/>
        <w:rPr>
          <w:rFonts w:ascii="宋体" w:hAnsi="宋体" w:cs="仿宋"/>
          <w:b/>
          <w:color w:val="000000"/>
          <w:sz w:val="24"/>
        </w:rPr>
      </w:pPr>
      <w:r w:rsidRPr="00596428">
        <w:rPr>
          <w:rFonts w:ascii="宋体" w:hAnsi="宋体" w:cs="仿宋" w:hint="eastAsia"/>
          <w:b/>
          <w:color w:val="000000"/>
          <w:sz w:val="24"/>
        </w:rPr>
        <w:t>（</w:t>
      </w:r>
      <w:r w:rsidRPr="00596428">
        <w:rPr>
          <w:rFonts w:ascii="宋体" w:hAnsi="宋体" w:cs="仿宋"/>
          <w:b/>
          <w:color w:val="000000"/>
          <w:sz w:val="24"/>
        </w:rPr>
        <w:t>8</w:t>
      </w:r>
      <w:r w:rsidRPr="00596428">
        <w:rPr>
          <w:rFonts w:ascii="宋体" w:hAnsi="宋体" w:cs="仿宋" w:hint="eastAsia"/>
          <w:b/>
          <w:color w:val="000000"/>
          <w:sz w:val="24"/>
        </w:rPr>
        <w:t>）经济发展：计划服务业“小进规”新增</w:t>
      </w:r>
      <w:r w:rsidRPr="00596428">
        <w:rPr>
          <w:rFonts w:ascii="宋体" w:hAnsi="宋体" w:cs="仿宋"/>
          <w:b/>
          <w:color w:val="000000"/>
          <w:sz w:val="24"/>
        </w:rPr>
        <w:t>2</w:t>
      </w:r>
      <w:r w:rsidRPr="00596428">
        <w:rPr>
          <w:rFonts w:ascii="宋体" w:hAnsi="宋体" w:cs="仿宋" w:hint="eastAsia"/>
          <w:b/>
          <w:color w:val="000000"/>
          <w:sz w:val="24"/>
        </w:rPr>
        <w:t>户，营利性服务业营业收入增长</w:t>
      </w:r>
      <w:r w:rsidRPr="00596428">
        <w:rPr>
          <w:rFonts w:ascii="宋体" w:hAnsi="宋体" w:cs="仿宋"/>
          <w:b/>
          <w:color w:val="000000"/>
          <w:sz w:val="24"/>
        </w:rPr>
        <w:t>40%</w:t>
      </w:r>
      <w:r w:rsidRPr="00596428">
        <w:rPr>
          <w:rFonts w:ascii="宋体" w:hAnsi="宋体" w:cs="仿宋" w:hint="eastAsia"/>
          <w:b/>
          <w:color w:val="000000"/>
          <w:sz w:val="24"/>
        </w:rPr>
        <w:t>；限上</w:t>
      </w:r>
      <w:proofErr w:type="gramStart"/>
      <w:r w:rsidRPr="00596428">
        <w:rPr>
          <w:rFonts w:ascii="宋体" w:hAnsi="宋体" w:cs="仿宋" w:hint="eastAsia"/>
          <w:b/>
          <w:color w:val="000000"/>
          <w:sz w:val="24"/>
        </w:rPr>
        <w:t>批零业</w:t>
      </w:r>
      <w:proofErr w:type="gramEnd"/>
      <w:r w:rsidRPr="00596428">
        <w:rPr>
          <w:rFonts w:ascii="宋体" w:hAnsi="宋体" w:cs="仿宋" w:hint="eastAsia"/>
          <w:b/>
          <w:color w:val="000000"/>
          <w:sz w:val="24"/>
        </w:rPr>
        <w:t>销售额（零售额）增幅</w:t>
      </w:r>
      <w:r w:rsidRPr="00596428">
        <w:rPr>
          <w:rFonts w:ascii="宋体" w:hAnsi="宋体" w:cs="仿宋"/>
          <w:b/>
          <w:color w:val="000000"/>
          <w:sz w:val="24"/>
        </w:rPr>
        <w:t>14%</w:t>
      </w:r>
      <w:r w:rsidRPr="00596428">
        <w:rPr>
          <w:rFonts w:ascii="宋体" w:hAnsi="宋体" w:cs="仿宋" w:hint="eastAsia"/>
          <w:b/>
          <w:color w:val="000000"/>
          <w:sz w:val="24"/>
        </w:rPr>
        <w:t>；限上住餐业营业额增幅</w:t>
      </w:r>
      <w:r w:rsidRPr="00596428">
        <w:rPr>
          <w:rFonts w:ascii="宋体" w:hAnsi="宋体" w:cs="仿宋"/>
          <w:b/>
          <w:color w:val="000000"/>
          <w:sz w:val="24"/>
        </w:rPr>
        <w:t>16%</w:t>
      </w:r>
      <w:r w:rsidRPr="00596428">
        <w:rPr>
          <w:rFonts w:ascii="宋体" w:hAnsi="宋体" w:cs="仿宋" w:hint="eastAsia"/>
          <w:b/>
          <w:color w:val="000000"/>
          <w:sz w:val="24"/>
        </w:rPr>
        <w:t>；新增“小进限”</w:t>
      </w:r>
      <w:r w:rsidRPr="00596428">
        <w:rPr>
          <w:rFonts w:ascii="宋体" w:hAnsi="宋体" w:cs="仿宋"/>
          <w:b/>
          <w:color w:val="000000"/>
          <w:sz w:val="24"/>
        </w:rPr>
        <w:t>2</w:t>
      </w:r>
      <w:r w:rsidRPr="00596428">
        <w:rPr>
          <w:rFonts w:ascii="宋体" w:hAnsi="宋体" w:cs="仿宋" w:hint="eastAsia"/>
          <w:b/>
          <w:color w:val="000000"/>
          <w:sz w:val="24"/>
        </w:rPr>
        <w:t>户；省石油、周大福增幅不低于全市限上批发业销售额平均增幅；高路油不低于全市限上</w:t>
      </w:r>
      <w:r w:rsidR="00596428">
        <w:rPr>
          <w:rFonts w:ascii="宋体" w:hAnsi="宋体" w:cs="仿宋" w:hint="eastAsia"/>
          <w:b/>
          <w:color w:val="000000"/>
          <w:sz w:val="24"/>
        </w:rPr>
        <w:t>零售业营业额平均增幅；新世界酒店不低于限上住宿业营业额平均增幅</w:t>
      </w:r>
    </w:p>
    <w:p w:rsidR="00110DE2" w:rsidRPr="00927769" w:rsidRDefault="00110DE2" w:rsidP="00671FCB">
      <w:pPr>
        <w:spacing w:line="360" w:lineRule="auto"/>
        <w:ind w:firstLineChars="200" w:firstLine="480"/>
        <w:rPr>
          <w:rFonts w:ascii="宋体" w:cs="仿宋"/>
          <w:color w:val="000000"/>
          <w:sz w:val="24"/>
        </w:rPr>
      </w:pPr>
      <w:r>
        <w:rPr>
          <w:rFonts w:ascii="宋体" w:hAnsi="宋体" w:cs="仿宋" w:hint="eastAsia"/>
          <w:color w:val="000000"/>
          <w:sz w:val="24"/>
        </w:rPr>
        <w:t>完成情况：</w:t>
      </w:r>
      <w:r w:rsidRPr="00927769">
        <w:rPr>
          <w:rFonts w:ascii="宋体" w:hAnsi="宋体" w:cs="仿宋" w:hint="eastAsia"/>
          <w:color w:val="000000"/>
          <w:sz w:val="24"/>
        </w:rPr>
        <w:t>服务业“小进规”</w:t>
      </w:r>
      <w:r w:rsidRPr="00927769">
        <w:rPr>
          <w:rFonts w:ascii="宋体" w:hAnsi="宋体" w:cs="仿宋"/>
          <w:color w:val="000000"/>
          <w:sz w:val="24"/>
        </w:rPr>
        <w:t>4</w:t>
      </w:r>
      <w:r w:rsidRPr="00927769">
        <w:rPr>
          <w:rFonts w:ascii="宋体" w:hAnsi="宋体" w:cs="仿宋" w:hint="eastAsia"/>
          <w:color w:val="000000"/>
          <w:sz w:val="24"/>
        </w:rPr>
        <w:t>户（一品天下、</w:t>
      </w:r>
      <w:proofErr w:type="gramStart"/>
      <w:r w:rsidRPr="00927769">
        <w:rPr>
          <w:rFonts w:ascii="宋体" w:hAnsi="宋体" w:cs="仿宋" w:hint="eastAsia"/>
          <w:color w:val="000000"/>
          <w:sz w:val="24"/>
        </w:rPr>
        <w:t>泰融金</w:t>
      </w:r>
      <w:proofErr w:type="gramEnd"/>
      <w:r w:rsidRPr="00927769">
        <w:rPr>
          <w:rFonts w:ascii="宋体" w:hAnsi="宋体" w:cs="仿宋" w:hint="eastAsia"/>
          <w:color w:val="000000"/>
          <w:sz w:val="24"/>
        </w:rPr>
        <w:t>新、博大医院、国耀圣康）已上报，营利性服务业</w:t>
      </w:r>
      <w:r w:rsidRPr="00927769">
        <w:rPr>
          <w:rFonts w:ascii="宋体" w:hAnsi="宋体" w:cs="仿宋"/>
          <w:color w:val="000000"/>
          <w:sz w:val="24"/>
        </w:rPr>
        <w:t>1-8</w:t>
      </w:r>
      <w:r w:rsidRPr="00927769">
        <w:rPr>
          <w:rFonts w:ascii="宋体" w:hAnsi="宋体" w:cs="仿宋" w:hint="eastAsia"/>
          <w:color w:val="000000"/>
          <w:sz w:val="24"/>
        </w:rPr>
        <w:t>月营业收入增幅</w:t>
      </w:r>
      <w:r w:rsidRPr="00927769">
        <w:rPr>
          <w:rFonts w:ascii="宋体" w:hAnsi="宋体" w:cs="仿宋"/>
          <w:color w:val="000000"/>
          <w:sz w:val="24"/>
        </w:rPr>
        <w:t>9%</w:t>
      </w:r>
      <w:r w:rsidRPr="00927769">
        <w:rPr>
          <w:rFonts w:ascii="宋体" w:hAnsi="宋体" w:cs="仿宋" w:hint="eastAsia"/>
          <w:color w:val="000000"/>
          <w:sz w:val="24"/>
        </w:rPr>
        <w:t>；限上</w:t>
      </w:r>
      <w:proofErr w:type="gramStart"/>
      <w:r w:rsidRPr="00927769">
        <w:rPr>
          <w:rFonts w:ascii="宋体" w:hAnsi="宋体" w:cs="仿宋" w:hint="eastAsia"/>
          <w:color w:val="000000"/>
          <w:sz w:val="24"/>
        </w:rPr>
        <w:t>批零业</w:t>
      </w:r>
      <w:proofErr w:type="gramEnd"/>
      <w:r w:rsidRPr="00927769">
        <w:rPr>
          <w:rFonts w:ascii="宋体" w:hAnsi="宋体" w:cs="仿宋"/>
          <w:color w:val="000000"/>
          <w:sz w:val="24"/>
        </w:rPr>
        <w:t>1-8</w:t>
      </w:r>
      <w:r w:rsidRPr="00927769">
        <w:rPr>
          <w:rFonts w:ascii="宋体" w:hAnsi="宋体" w:cs="仿宋" w:hint="eastAsia"/>
          <w:color w:val="000000"/>
          <w:sz w:val="24"/>
        </w:rPr>
        <w:t>月销售额增幅</w:t>
      </w:r>
      <w:r w:rsidRPr="00927769">
        <w:rPr>
          <w:rFonts w:ascii="宋体" w:hAnsi="宋体" w:cs="仿宋"/>
          <w:color w:val="000000"/>
          <w:sz w:val="24"/>
        </w:rPr>
        <w:t>13.3%</w:t>
      </w:r>
      <w:r w:rsidRPr="00927769">
        <w:rPr>
          <w:rFonts w:ascii="宋体" w:hAnsi="宋体" w:cs="仿宋" w:hint="eastAsia"/>
          <w:color w:val="000000"/>
          <w:sz w:val="24"/>
        </w:rPr>
        <w:t>；限上住餐业</w:t>
      </w:r>
      <w:r w:rsidRPr="00927769">
        <w:rPr>
          <w:rFonts w:ascii="宋体" w:hAnsi="宋体" w:cs="仿宋"/>
          <w:color w:val="000000"/>
          <w:sz w:val="24"/>
        </w:rPr>
        <w:t>1-8</w:t>
      </w:r>
      <w:r w:rsidRPr="00927769">
        <w:rPr>
          <w:rFonts w:ascii="宋体" w:hAnsi="宋体" w:cs="仿宋" w:hint="eastAsia"/>
          <w:color w:val="000000"/>
          <w:sz w:val="24"/>
        </w:rPr>
        <w:t>月营业额增幅</w:t>
      </w:r>
      <w:r w:rsidRPr="00927769">
        <w:rPr>
          <w:rFonts w:ascii="宋体" w:hAnsi="宋体" w:cs="仿宋"/>
          <w:color w:val="000000"/>
          <w:sz w:val="24"/>
        </w:rPr>
        <w:t>4.4%</w:t>
      </w:r>
      <w:r w:rsidRPr="00927769">
        <w:rPr>
          <w:rFonts w:ascii="宋体" w:hAnsi="宋体" w:cs="仿宋" w:hint="eastAsia"/>
          <w:color w:val="000000"/>
          <w:sz w:val="24"/>
        </w:rPr>
        <w:t>；“小进限”</w:t>
      </w:r>
      <w:r w:rsidRPr="00927769">
        <w:rPr>
          <w:rFonts w:ascii="宋体" w:hAnsi="宋体" w:cs="仿宋"/>
          <w:color w:val="000000"/>
          <w:sz w:val="24"/>
        </w:rPr>
        <w:t>3</w:t>
      </w:r>
      <w:r w:rsidRPr="00927769">
        <w:rPr>
          <w:rFonts w:ascii="宋体" w:hAnsi="宋体" w:cs="仿宋" w:hint="eastAsia"/>
          <w:color w:val="000000"/>
          <w:sz w:val="24"/>
        </w:rPr>
        <w:t>户（</w:t>
      </w:r>
      <w:proofErr w:type="gramStart"/>
      <w:r w:rsidRPr="00927769">
        <w:rPr>
          <w:rFonts w:ascii="宋体" w:hAnsi="宋体" w:cs="仿宋" w:hint="eastAsia"/>
          <w:color w:val="000000"/>
          <w:sz w:val="24"/>
        </w:rPr>
        <w:t>瑞幸咖啡</w:t>
      </w:r>
      <w:proofErr w:type="gramEnd"/>
      <w:r w:rsidRPr="00927769">
        <w:rPr>
          <w:rFonts w:ascii="宋体" w:hAnsi="宋体" w:cs="仿宋" w:hint="eastAsia"/>
          <w:color w:val="000000"/>
          <w:sz w:val="24"/>
        </w:rPr>
        <w:t>、蓝悦渔市、华晨鼎峰）已上报；省石油</w:t>
      </w:r>
      <w:r w:rsidRPr="00927769">
        <w:rPr>
          <w:rFonts w:ascii="宋体" w:hAnsi="宋体" w:cs="仿宋"/>
          <w:color w:val="000000"/>
          <w:sz w:val="24"/>
        </w:rPr>
        <w:t>1-8</w:t>
      </w:r>
      <w:r w:rsidRPr="00927769">
        <w:rPr>
          <w:rFonts w:ascii="宋体" w:hAnsi="宋体" w:cs="仿宋" w:hint="eastAsia"/>
          <w:color w:val="000000"/>
          <w:sz w:val="24"/>
        </w:rPr>
        <w:t>月销售额增幅</w:t>
      </w:r>
      <w:r w:rsidRPr="00927769">
        <w:rPr>
          <w:rFonts w:ascii="宋体" w:hAnsi="宋体" w:cs="仿宋"/>
          <w:color w:val="000000"/>
          <w:sz w:val="24"/>
        </w:rPr>
        <w:t>15.7%</w:t>
      </w:r>
      <w:r w:rsidRPr="00927769">
        <w:rPr>
          <w:rFonts w:ascii="宋体" w:hAnsi="宋体" w:cs="仿宋" w:hint="eastAsia"/>
          <w:color w:val="000000"/>
          <w:sz w:val="24"/>
        </w:rPr>
        <w:t>、周大福</w:t>
      </w:r>
      <w:r w:rsidRPr="00927769">
        <w:rPr>
          <w:rFonts w:ascii="宋体" w:hAnsi="宋体" w:cs="仿宋"/>
          <w:color w:val="000000"/>
          <w:sz w:val="24"/>
        </w:rPr>
        <w:t>1-8</w:t>
      </w:r>
      <w:r w:rsidRPr="00927769">
        <w:rPr>
          <w:rFonts w:ascii="宋体" w:hAnsi="宋体" w:cs="仿宋" w:hint="eastAsia"/>
          <w:color w:val="000000"/>
          <w:sz w:val="24"/>
        </w:rPr>
        <w:t>月销售额增幅</w:t>
      </w:r>
      <w:r w:rsidRPr="00927769">
        <w:rPr>
          <w:rFonts w:ascii="宋体" w:hAnsi="宋体" w:cs="仿宋"/>
          <w:color w:val="000000"/>
          <w:sz w:val="24"/>
        </w:rPr>
        <w:t>-58.7%</w:t>
      </w:r>
      <w:r w:rsidRPr="00927769">
        <w:rPr>
          <w:rFonts w:ascii="宋体" w:hAnsi="宋体" w:cs="仿宋" w:hint="eastAsia"/>
          <w:color w:val="000000"/>
          <w:sz w:val="24"/>
        </w:rPr>
        <w:t>；高路油</w:t>
      </w:r>
      <w:r w:rsidRPr="00927769">
        <w:rPr>
          <w:rFonts w:ascii="宋体" w:hAnsi="宋体" w:cs="仿宋"/>
          <w:color w:val="000000"/>
          <w:sz w:val="24"/>
        </w:rPr>
        <w:t>1-8</w:t>
      </w:r>
      <w:r w:rsidRPr="00927769">
        <w:rPr>
          <w:rFonts w:ascii="宋体" w:hAnsi="宋体" w:cs="仿宋" w:hint="eastAsia"/>
          <w:color w:val="000000"/>
          <w:sz w:val="24"/>
        </w:rPr>
        <w:t>月销售额增幅</w:t>
      </w:r>
      <w:r w:rsidRPr="00927769">
        <w:rPr>
          <w:rFonts w:ascii="宋体" w:hAnsi="宋体" w:cs="仿宋"/>
          <w:color w:val="000000"/>
          <w:sz w:val="24"/>
        </w:rPr>
        <w:t>-4.1%</w:t>
      </w:r>
      <w:r w:rsidRPr="00927769">
        <w:rPr>
          <w:rFonts w:ascii="宋体" w:hAnsi="宋体" w:cs="仿宋" w:hint="eastAsia"/>
          <w:color w:val="000000"/>
          <w:sz w:val="24"/>
        </w:rPr>
        <w:t>；新世界酒店</w:t>
      </w:r>
      <w:r w:rsidRPr="00927769">
        <w:rPr>
          <w:rFonts w:ascii="宋体" w:hAnsi="宋体" w:cs="仿宋"/>
          <w:color w:val="000000"/>
          <w:sz w:val="24"/>
        </w:rPr>
        <w:t>1-8</w:t>
      </w:r>
      <w:r w:rsidRPr="00927769">
        <w:rPr>
          <w:rFonts w:ascii="宋体" w:hAnsi="宋体" w:cs="仿宋" w:hint="eastAsia"/>
          <w:color w:val="000000"/>
          <w:sz w:val="24"/>
        </w:rPr>
        <w:t>月营业额增幅</w:t>
      </w:r>
      <w:r w:rsidRPr="00927769">
        <w:rPr>
          <w:rFonts w:ascii="宋体" w:hAnsi="宋体" w:cs="仿宋"/>
          <w:color w:val="000000"/>
          <w:sz w:val="24"/>
        </w:rPr>
        <w:t>4.1%</w:t>
      </w:r>
      <w:r w:rsidRPr="00927769">
        <w:rPr>
          <w:rFonts w:ascii="宋体" w:hAnsi="宋体" w:cs="仿宋" w:hint="eastAsia"/>
          <w:color w:val="000000"/>
          <w:sz w:val="24"/>
        </w:rPr>
        <w:t>；经济普查已完成两员的选聘及培训、社区边界地图的划分、建筑物标注、</w:t>
      </w:r>
      <w:r w:rsidRPr="00927769">
        <w:rPr>
          <w:rFonts w:ascii="宋体" w:hAnsi="宋体" w:cs="仿宋"/>
          <w:color w:val="000000"/>
          <w:sz w:val="24"/>
        </w:rPr>
        <w:t>PDA</w:t>
      </w:r>
      <w:r w:rsidRPr="00927769">
        <w:rPr>
          <w:rFonts w:ascii="宋体" w:hAnsi="宋体" w:cs="仿宋" w:hint="eastAsia"/>
          <w:color w:val="000000"/>
          <w:sz w:val="24"/>
        </w:rPr>
        <w:t>操作培训，普查宣传工作已全面展开，现阶段正进行四经普清查工作。</w:t>
      </w:r>
    </w:p>
    <w:p w:rsidR="00110DE2" w:rsidRPr="00596428" w:rsidRDefault="00110DE2" w:rsidP="00671FCB">
      <w:pPr>
        <w:spacing w:line="360" w:lineRule="auto"/>
        <w:ind w:firstLineChars="200" w:firstLine="482"/>
        <w:rPr>
          <w:rFonts w:ascii="宋体" w:cs="仿宋"/>
          <w:b/>
          <w:color w:val="000000"/>
          <w:sz w:val="24"/>
        </w:rPr>
      </w:pPr>
      <w:r w:rsidRPr="00596428">
        <w:rPr>
          <w:rFonts w:ascii="宋体" w:hAnsi="宋体" w:cs="仿宋" w:hint="eastAsia"/>
          <w:b/>
          <w:color w:val="000000"/>
          <w:sz w:val="24"/>
        </w:rPr>
        <w:t>（</w:t>
      </w:r>
      <w:r w:rsidRPr="00596428">
        <w:rPr>
          <w:rFonts w:ascii="宋体" w:hAnsi="宋体" w:cs="仿宋"/>
          <w:b/>
          <w:color w:val="000000"/>
          <w:sz w:val="24"/>
        </w:rPr>
        <w:t>9</w:t>
      </w:r>
      <w:r w:rsidRPr="00596428">
        <w:rPr>
          <w:rFonts w:ascii="宋体" w:hAnsi="宋体" w:cs="仿宋" w:hint="eastAsia"/>
          <w:b/>
          <w:color w:val="000000"/>
          <w:sz w:val="24"/>
        </w:rPr>
        <w:t>）城市建管：计划汉江大道（建设大道</w:t>
      </w:r>
      <w:r w:rsidRPr="00596428">
        <w:rPr>
          <w:rFonts w:ascii="宋体" w:hAnsi="宋体" w:cs="仿宋"/>
          <w:b/>
          <w:color w:val="000000"/>
          <w:sz w:val="24"/>
        </w:rPr>
        <w:t>-</w:t>
      </w:r>
      <w:r w:rsidRPr="00596428">
        <w:rPr>
          <w:rFonts w:ascii="宋体" w:hAnsi="宋体" w:cs="仿宋" w:hint="eastAsia"/>
          <w:b/>
          <w:color w:val="000000"/>
          <w:sz w:val="24"/>
        </w:rPr>
        <w:t>京汉大道）征收</w:t>
      </w:r>
      <w:r w:rsidRPr="00596428">
        <w:rPr>
          <w:rFonts w:ascii="宋体" w:hAnsi="宋体" w:cs="仿宋"/>
          <w:b/>
          <w:color w:val="000000"/>
          <w:sz w:val="24"/>
        </w:rPr>
        <w:t>660</w:t>
      </w:r>
      <w:r w:rsidRPr="00596428">
        <w:rPr>
          <w:rFonts w:ascii="宋体" w:hAnsi="宋体" w:cs="仿宋" w:hint="eastAsia"/>
          <w:b/>
          <w:color w:val="000000"/>
          <w:sz w:val="24"/>
        </w:rPr>
        <w:t>平方米；汉江大道（常青路</w:t>
      </w:r>
      <w:r w:rsidRPr="00596428">
        <w:rPr>
          <w:rFonts w:ascii="宋体" w:hAnsi="宋体" w:cs="仿宋"/>
          <w:b/>
          <w:color w:val="000000"/>
          <w:sz w:val="24"/>
        </w:rPr>
        <w:t>—</w:t>
      </w:r>
      <w:r w:rsidRPr="00596428">
        <w:rPr>
          <w:rFonts w:ascii="宋体" w:hAnsi="宋体" w:cs="仿宋" w:hint="eastAsia"/>
          <w:b/>
          <w:color w:val="000000"/>
          <w:sz w:val="24"/>
        </w:rPr>
        <w:t>建设大道）工程征地</w:t>
      </w:r>
      <w:r w:rsidRPr="00596428">
        <w:rPr>
          <w:rFonts w:ascii="宋体" w:hAnsi="宋体" w:cs="仿宋"/>
          <w:b/>
          <w:color w:val="000000"/>
          <w:sz w:val="24"/>
        </w:rPr>
        <w:t>14.67</w:t>
      </w:r>
      <w:r w:rsidRPr="00596428">
        <w:rPr>
          <w:rFonts w:ascii="宋体" w:hAnsi="宋体" w:cs="仿宋" w:hint="eastAsia"/>
          <w:b/>
          <w:color w:val="000000"/>
          <w:sz w:val="24"/>
        </w:rPr>
        <w:t>亩、征收</w:t>
      </w:r>
      <w:r w:rsidRPr="00596428">
        <w:rPr>
          <w:rFonts w:ascii="宋体" w:hAnsi="宋体" w:cs="仿宋"/>
          <w:b/>
          <w:color w:val="000000"/>
          <w:sz w:val="24"/>
        </w:rPr>
        <w:t xml:space="preserve"> 15000</w:t>
      </w:r>
      <w:r w:rsidRPr="00596428">
        <w:rPr>
          <w:rFonts w:ascii="宋体" w:hAnsi="宋体" w:cs="仿宋" w:hint="eastAsia"/>
          <w:b/>
          <w:color w:val="000000"/>
          <w:sz w:val="24"/>
        </w:rPr>
        <w:t>平方米；全市一、二类街道总排名前</w:t>
      </w:r>
      <w:r w:rsidRPr="00596428">
        <w:rPr>
          <w:rFonts w:ascii="宋体" w:hAnsi="宋体" w:cs="仿宋"/>
          <w:b/>
          <w:color w:val="000000"/>
          <w:sz w:val="24"/>
        </w:rPr>
        <w:t>75</w:t>
      </w:r>
      <w:r w:rsidRPr="00596428">
        <w:rPr>
          <w:rFonts w:ascii="宋体" w:hAnsi="宋体" w:cs="仿宋" w:hint="eastAsia"/>
          <w:b/>
          <w:color w:val="000000"/>
          <w:sz w:val="24"/>
        </w:rPr>
        <w:t>名</w:t>
      </w:r>
      <w:r w:rsidRPr="00596428">
        <w:rPr>
          <w:rFonts w:ascii="宋体" w:hAnsi="宋体" w:cs="仿宋"/>
          <w:b/>
          <w:color w:val="000000"/>
          <w:sz w:val="24"/>
        </w:rPr>
        <w:t xml:space="preserve"> / </w:t>
      </w:r>
      <w:r w:rsidRPr="00596428">
        <w:rPr>
          <w:rFonts w:ascii="宋体" w:hAnsi="宋体" w:cs="仿宋" w:hint="eastAsia"/>
          <w:b/>
          <w:color w:val="000000"/>
          <w:sz w:val="24"/>
        </w:rPr>
        <w:t>全市一、二类街道总排名前</w:t>
      </w:r>
      <w:r w:rsidRPr="00596428">
        <w:rPr>
          <w:rFonts w:ascii="宋体" w:hAnsi="宋体" w:cs="仿宋"/>
          <w:b/>
          <w:color w:val="000000"/>
          <w:sz w:val="24"/>
        </w:rPr>
        <w:t>70</w:t>
      </w:r>
      <w:r w:rsidRPr="00596428">
        <w:rPr>
          <w:rFonts w:ascii="宋体" w:hAnsi="宋体" w:cs="仿宋" w:hint="eastAsia"/>
          <w:b/>
          <w:color w:val="000000"/>
          <w:sz w:val="24"/>
        </w:rPr>
        <w:t>名</w:t>
      </w:r>
    </w:p>
    <w:p w:rsidR="00110DE2" w:rsidRPr="00927769" w:rsidRDefault="00110DE2" w:rsidP="00671FCB">
      <w:pPr>
        <w:spacing w:line="360" w:lineRule="auto"/>
        <w:ind w:firstLineChars="200" w:firstLine="480"/>
        <w:rPr>
          <w:rFonts w:ascii="宋体" w:cs="仿宋"/>
          <w:color w:val="000000"/>
          <w:sz w:val="24"/>
        </w:rPr>
      </w:pPr>
      <w:r>
        <w:rPr>
          <w:rFonts w:ascii="宋体" w:hAnsi="宋体" w:cs="仿宋" w:hint="eastAsia"/>
          <w:color w:val="000000"/>
          <w:sz w:val="24"/>
        </w:rPr>
        <w:t>完成情况：</w:t>
      </w:r>
      <w:r w:rsidRPr="00927769">
        <w:rPr>
          <w:rFonts w:ascii="宋体" w:hAnsi="宋体" w:cs="仿宋" w:hint="eastAsia"/>
          <w:color w:val="000000"/>
          <w:sz w:val="24"/>
        </w:rPr>
        <w:t>汉江大道（建设大道</w:t>
      </w:r>
      <w:r w:rsidRPr="00927769">
        <w:rPr>
          <w:rFonts w:ascii="宋体" w:hAnsi="宋体" w:cs="仿宋"/>
          <w:color w:val="000000"/>
          <w:sz w:val="24"/>
        </w:rPr>
        <w:t>-</w:t>
      </w:r>
      <w:r w:rsidRPr="00927769">
        <w:rPr>
          <w:rFonts w:ascii="宋体" w:hAnsi="宋体" w:cs="仿宋" w:hint="eastAsia"/>
          <w:color w:val="000000"/>
          <w:sz w:val="24"/>
        </w:rPr>
        <w:t>京汉大道）已完成征收</w:t>
      </w:r>
      <w:r w:rsidRPr="00927769">
        <w:rPr>
          <w:rFonts w:ascii="宋体" w:hAnsi="宋体" w:cs="仿宋"/>
          <w:color w:val="000000"/>
          <w:sz w:val="24"/>
        </w:rPr>
        <w:t>287.38</w:t>
      </w:r>
      <w:r w:rsidRPr="00927769">
        <w:rPr>
          <w:rFonts w:ascii="宋体" w:hAnsi="宋体" w:cs="仿宋" w:hint="eastAsia"/>
          <w:color w:val="000000"/>
          <w:sz w:val="24"/>
        </w:rPr>
        <w:t>平方米；汉江大道（常青路</w:t>
      </w:r>
      <w:r w:rsidRPr="00927769">
        <w:rPr>
          <w:rFonts w:ascii="宋体" w:hAnsi="宋体" w:cs="仿宋"/>
          <w:color w:val="000000"/>
          <w:sz w:val="24"/>
        </w:rPr>
        <w:t>—</w:t>
      </w:r>
      <w:r w:rsidRPr="00927769">
        <w:rPr>
          <w:rFonts w:ascii="宋体" w:hAnsi="宋体" w:cs="仿宋" w:hint="eastAsia"/>
          <w:color w:val="000000"/>
          <w:sz w:val="24"/>
        </w:rPr>
        <w:t>建设大道）工程金宝实业、中国电信已完成征收</w:t>
      </w:r>
      <w:r w:rsidRPr="00927769">
        <w:rPr>
          <w:rFonts w:ascii="宋体" w:hAnsi="宋体" w:cs="仿宋"/>
          <w:color w:val="000000"/>
          <w:sz w:val="24"/>
        </w:rPr>
        <w:t>10869.82</w:t>
      </w:r>
      <w:r w:rsidRPr="00927769">
        <w:rPr>
          <w:rFonts w:ascii="宋体" w:hAnsi="宋体" w:cs="仿宋" w:hint="eastAsia"/>
          <w:color w:val="000000"/>
          <w:sz w:val="24"/>
        </w:rPr>
        <w:t>平方米，征地</w:t>
      </w:r>
      <w:r w:rsidRPr="00927769">
        <w:rPr>
          <w:rFonts w:ascii="宋体" w:hAnsi="宋体" w:cs="仿宋"/>
          <w:color w:val="000000"/>
          <w:sz w:val="24"/>
        </w:rPr>
        <w:t>7.47</w:t>
      </w:r>
      <w:r w:rsidRPr="00927769">
        <w:rPr>
          <w:rFonts w:ascii="宋体" w:hAnsi="宋体" w:cs="仿宋" w:hint="eastAsia"/>
          <w:color w:val="000000"/>
          <w:sz w:val="24"/>
        </w:rPr>
        <w:t>亩；永红幼儿园已全部拆除。</w:t>
      </w:r>
    </w:p>
    <w:p w:rsidR="00110DE2" w:rsidRPr="00596428" w:rsidRDefault="00110DE2" w:rsidP="00671FCB">
      <w:pPr>
        <w:spacing w:line="360" w:lineRule="auto"/>
        <w:ind w:firstLineChars="200" w:firstLine="482"/>
        <w:rPr>
          <w:rFonts w:ascii="宋体" w:cs="仿宋"/>
          <w:b/>
          <w:color w:val="000000"/>
          <w:sz w:val="24"/>
        </w:rPr>
      </w:pPr>
      <w:r w:rsidRPr="00596428">
        <w:rPr>
          <w:rFonts w:ascii="宋体" w:hAnsi="宋体" w:cs="仿宋" w:hint="eastAsia"/>
          <w:b/>
          <w:color w:val="000000"/>
          <w:sz w:val="24"/>
        </w:rPr>
        <w:t>（</w:t>
      </w:r>
      <w:r w:rsidRPr="00596428">
        <w:rPr>
          <w:rFonts w:ascii="宋体" w:hAnsi="宋体" w:cs="仿宋"/>
          <w:b/>
          <w:color w:val="000000"/>
          <w:sz w:val="24"/>
        </w:rPr>
        <w:t>10</w:t>
      </w:r>
      <w:r w:rsidRPr="00596428">
        <w:rPr>
          <w:rFonts w:ascii="宋体" w:hAnsi="宋体" w:cs="仿宋" w:hint="eastAsia"/>
          <w:b/>
          <w:color w:val="000000"/>
          <w:sz w:val="24"/>
        </w:rPr>
        <w:t>）统计工作：做好统计工作和第四次全国经济普查工作</w:t>
      </w:r>
    </w:p>
    <w:p w:rsidR="00110DE2" w:rsidRDefault="00110DE2" w:rsidP="00671FCB">
      <w:pPr>
        <w:spacing w:line="360" w:lineRule="auto"/>
        <w:ind w:firstLineChars="200" w:firstLine="480"/>
        <w:rPr>
          <w:rFonts w:ascii="宋体" w:hAnsi="宋体" w:cs="仿宋"/>
          <w:color w:val="000000"/>
          <w:sz w:val="24"/>
        </w:rPr>
      </w:pPr>
      <w:r>
        <w:rPr>
          <w:rFonts w:ascii="宋体" w:hAnsi="宋体" w:cs="仿宋" w:hint="eastAsia"/>
          <w:color w:val="000000"/>
          <w:sz w:val="24"/>
        </w:rPr>
        <w:t>完成情况：</w:t>
      </w:r>
      <w:r w:rsidRPr="00927769">
        <w:rPr>
          <w:rFonts w:ascii="宋体" w:hAnsi="宋体" w:cs="仿宋" w:hint="eastAsia"/>
          <w:color w:val="000000"/>
          <w:sz w:val="24"/>
        </w:rPr>
        <w:t>名录</w:t>
      </w:r>
      <w:proofErr w:type="gramStart"/>
      <w:r w:rsidRPr="00927769">
        <w:rPr>
          <w:rFonts w:ascii="宋体" w:hAnsi="宋体" w:cs="仿宋" w:hint="eastAsia"/>
          <w:color w:val="000000"/>
          <w:sz w:val="24"/>
        </w:rPr>
        <w:t>库单位</w:t>
      </w:r>
      <w:proofErr w:type="gramEnd"/>
      <w:r w:rsidRPr="00927769">
        <w:rPr>
          <w:rFonts w:ascii="宋体" w:hAnsi="宋体" w:cs="仿宋" w:hint="eastAsia"/>
          <w:color w:val="000000"/>
          <w:sz w:val="24"/>
        </w:rPr>
        <w:t>指标准确率和抽查正确率达</w:t>
      </w:r>
      <w:r w:rsidRPr="00927769">
        <w:rPr>
          <w:rFonts w:ascii="宋体" w:hAnsi="宋体" w:cs="仿宋"/>
          <w:color w:val="000000"/>
          <w:sz w:val="24"/>
        </w:rPr>
        <w:t>100%</w:t>
      </w:r>
      <w:r w:rsidRPr="00927769">
        <w:rPr>
          <w:rFonts w:ascii="宋体" w:hAnsi="宋体" w:cs="仿宋" w:hint="eastAsia"/>
          <w:color w:val="000000"/>
          <w:sz w:val="24"/>
        </w:rPr>
        <w:t>；国家网、限下单位报表催报工作上报率达</w:t>
      </w:r>
      <w:r w:rsidRPr="00927769">
        <w:rPr>
          <w:rFonts w:ascii="宋体" w:hAnsi="宋体" w:cs="仿宋"/>
          <w:color w:val="000000"/>
          <w:sz w:val="24"/>
        </w:rPr>
        <w:t>100%</w:t>
      </w:r>
      <w:r w:rsidRPr="00927769">
        <w:rPr>
          <w:rFonts w:ascii="宋体" w:hAnsi="宋体" w:cs="仿宋" w:hint="eastAsia"/>
          <w:color w:val="000000"/>
          <w:sz w:val="24"/>
        </w:rPr>
        <w:t>；开展统计法规宣传、执法及培训</w:t>
      </w:r>
      <w:r w:rsidRPr="00927769">
        <w:rPr>
          <w:rFonts w:ascii="宋体" w:hAnsi="宋体" w:cs="仿宋"/>
          <w:color w:val="000000"/>
          <w:sz w:val="24"/>
        </w:rPr>
        <w:t>3</w:t>
      </w:r>
      <w:r w:rsidRPr="00927769">
        <w:rPr>
          <w:rFonts w:ascii="宋体" w:hAnsi="宋体" w:cs="仿宋" w:hint="eastAsia"/>
          <w:color w:val="000000"/>
          <w:sz w:val="24"/>
        </w:rPr>
        <w:t>次，每月定期完成统</w:t>
      </w:r>
      <w:r w:rsidRPr="00927769">
        <w:rPr>
          <w:rFonts w:ascii="宋体" w:hAnsi="宋体" w:cs="仿宋" w:hint="eastAsia"/>
          <w:color w:val="000000"/>
          <w:sz w:val="24"/>
        </w:rPr>
        <w:lastRenderedPageBreak/>
        <w:t>计报表数据分析；圆满完成公路社区公路局及科研所周边作为第四次全国经济普查试点区域的经济普查工作，并在全区经济普查试点工作会议上</w:t>
      </w:r>
      <w:proofErr w:type="gramStart"/>
      <w:r w:rsidRPr="00927769">
        <w:rPr>
          <w:rFonts w:ascii="宋体" w:hAnsi="宋体" w:cs="仿宋" w:hint="eastAsia"/>
          <w:color w:val="000000"/>
          <w:sz w:val="24"/>
        </w:rPr>
        <w:t>做经验</w:t>
      </w:r>
      <w:proofErr w:type="gramEnd"/>
      <w:r w:rsidRPr="00927769">
        <w:rPr>
          <w:rFonts w:ascii="宋体" w:hAnsi="宋体" w:cs="仿宋" w:hint="eastAsia"/>
          <w:color w:val="000000"/>
          <w:sz w:val="24"/>
        </w:rPr>
        <w:t>交流。</w:t>
      </w:r>
    </w:p>
    <w:p w:rsidR="00596428" w:rsidRPr="00596428" w:rsidRDefault="00596428" w:rsidP="00596428">
      <w:pPr>
        <w:spacing w:line="360" w:lineRule="auto"/>
        <w:ind w:firstLineChars="200" w:firstLine="482"/>
        <w:rPr>
          <w:rFonts w:ascii="宋体" w:cs="仿宋"/>
          <w:b/>
          <w:color w:val="000000"/>
          <w:sz w:val="24"/>
        </w:rPr>
      </w:pPr>
      <w:r w:rsidRPr="00596428">
        <w:rPr>
          <w:rFonts w:ascii="宋体" w:cs="仿宋" w:hint="eastAsia"/>
          <w:b/>
          <w:color w:val="000000"/>
          <w:sz w:val="24"/>
        </w:rPr>
        <w:t>（1</w:t>
      </w:r>
      <w:r w:rsidRPr="00596428">
        <w:rPr>
          <w:rFonts w:ascii="宋体" w:cs="仿宋" w:hint="eastAsia"/>
          <w:b/>
          <w:color w:val="000000"/>
          <w:sz w:val="24"/>
        </w:rPr>
        <w:t>1</w:t>
      </w:r>
      <w:r w:rsidRPr="00596428">
        <w:rPr>
          <w:rFonts w:ascii="宋体" w:cs="仿宋" w:hint="eastAsia"/>
          <w:b/>
          <w:color w:val="000000"/>
          <w:sz w:val="24"/>
        </w:rPr>
        <w:t>）</w:t>
      </w:r>
      <w:r w:rsidRPr="00596428">
        <w:rPr>
          <w:rFonts w:ascii="宋体" w:cs="仿宋" w:hint="eastAsia"/>
          <w:b/>
          <w:color w:val="000000"/>
          <w:sz w:val="24"/>
        </w:rPr>
        <w:t>打造宝丰特色商圈</w:t>
      </w:r>
    </w:p>
    <w:p w:rsidR="00596428" w:rsidRPr="00596428" w:rsidRDefault="00596428" w:rsidP="00596428">
      <w:pPr>
        <w:spacing w:line="360" w:lineRule="auto"/>
        <w:ind w:firstLineChars="200" w:firstLine="480"/>
        <w:rPr>
          <w:rFonts w:ascii="宋体" w:cs="仿宋" w:hint="eastAsia"/>
          <w:color w:val="000000"/>
          <w:sz w:val="24"/>
        </w:rPr>
      </w:pPr>
      <w:r>
        <w:rPr>
          <w:rFonts w:ascii="宋体" w:cs="仿宋" w:hint="eastAsia"/>
          <w:color w:val="000000"/>
          <w:sz w:val="24"/>
        </w:rPr>
        <w:t>完成情况：</w:t>
      </w:r>
      <w:r w:rsidRPr="00596428">
        <w:rPr>
          <w:rFonts w:ascii="宋体" w:cs="仿宋" w:hint="eastAsia"/>
          <w:color w:val="000000"/>
          <w:sz w:val="24"/>
        </w:rPr>
        <w:t>新世界商业中心二期正在进行外立面装修；</w:t>
      </w:r>
      <w:proofErr w:type="gramStart"/>
      <w:r w:rsidRPr="00596428">
        <w:rPr>
          <w:rFonts w:ascii="宋体" w:cs="仿宋" w:hint="eastAsia"/>
          <w:color w:val="000000"/>
          <w:sz w:val="24"/>
        </w:rPr>
        <w:t>同馨花园</w:t>
      </w:r>
      <w:proofErr w:type="gramEnd"/>
      <w:r w:rsidRPr="00596428">
        <w:rPr>
          <w:rFonts w:ascii="宋体" w:cs="仿宋" w:hint="eastAsia"/>
          <w:color w:val="000000"/>
          <w:sz w:val="24"/>
        </w:rPr>
        <w:t>21号商务写字楼现进行内部装修，绿化验收完毕，预计12月底竣工交付；葛洲坝城市花园已竣工入驻；同济医院内科综合楼内外装修完成70%；同济医学院转化医学研究院大楼室内装修已进入尾声；引进法人企业18户，服务业“小进规”4户（一品天下、</w:t>
      </w:r>
      <w:proofErr w:type="gramStart"/>
      <w:r w:rsidRPr="00596428">
        <w:rPr>
          <w:rFonts w:ascii="宋体" w:cs="仿宋" w:hint="eastAsia"/>
          <w:color w:val="000000"/>
          <w:sz w:val="24"/>
        </w:rPr>
        <w:t>泰融金</w:t>
      </w:r>
      <w:proofErr w:type="gramEnd"/>
      <w:r w:rsidRPr="00596428">
        <w:rPr>
          <w:rFonts w:ascii="宋体" w:cs="仿宋" w:hint="eastAsia"/>
          <w:color w:val="000000"/>
          <w:sz w:val="24"/>
        </w:rPr>
        <w:t>新、博大医院、国耀圣康），“小进限”3户（</w:t>
      </w:r>
      <w:proofErr w:type="gramStart"/>
      <w:r w:rsidRPr="00596428">
        <w:rPr>
          <w:rFonts w:ascii="宋体" w:cs="仿宋" w:hint="eastAsia"/>
          <w:color w:val="000000"/>
          <w:sz w:val="24"/>
        </w:rPr>
        <w:t>瑞幸咖啡</w:t>
      </w:r>
      <w:proofErr w:type="gramEnd"/>
      <w:r w:rsidRPr="00596428">
        <w:rPr>
          <w:rFonts w:ascii="宋体" w:cs="仿宋" w:hint="eastAsia"/>
          <w:color w:val="000000"/>
          <w:sz w:val="24"/>
        </w:rPr>
        <w:t>、蓝悦渔市、华晨鼎峰）正在申报；1-9月固定资产投资9亿元，招商引资16.18亿元，高新技术产值同比增幅27.7%，1-8月税收收入16.4316亿元，街道税源建设成效显著。</w:t>
      </w:r>
    </w:p>
    <w:p w:rsidR="00596428" w:rsidRPr="00596428" w:rsidRDefault="00596428" w:rsidP="00596428">
      <w:pPr>
        <w:spacing w:line="360" w:lineRule="auto"/>
        <w:ind w:firstLineChars="200" w:firstLine="482"/>
        <w:rPr>
          <w:rFonts w:ascii="宋体" w:cs="仿宋"/>
          <w:b/>
          <w:color w:val="000000"/>
          <w:sz w:val="24"/>
        </w:rPr>
      </w:pPr>
      <w:r w:rsidRPr="00596428">
        <w:rPr>
          <w:rFonts w:ascii="宋体" w:cs="仿宋" w:hint="eastAsia"/>
          <w:b/>
          <w:color w:val="000000"/>
          <w:sz w:val="24"/>
        </w:rPr>
        <w:t>（12）</w:t>
      </w:r>
      <w:r w:rsidRPr="00596428">
        <w:rPr>
          <w:rFonts w:ascii="宋体" w:cs="仿宋" w:hint="eastAsia"/>
          <w:b/>
          <w:color w:val="000000"/>
          <w:sz w:val="24"/>
        </w:rPr>
        <w:t>多</w:t>
      </w:r>
      <w:proofErr w:type="gramStart"/>
      <w:r w:rsidRPr="00596428">
        <w:rPr>
          <w:rFonts w:ascii="宋体" w:cs="仿宋" w:hint="eastAsia"/>
          <w:b/>
          <w:color w:val="000000"/>
          <w:sz w:val="24"/>
        </w:rPr>
        <w:t>措</w:t>
      </w:r>
      <w:proofErr w:type="gramEnd"/>
      <w:r w:rsidRPr="00596428">
        <w:rPr>
          <w:rFonts w:ascii="宋体" w:cs="仿宋" w:hint="eastAsia"/>
          <w:b/>
          <w:color w:val="000000"/>
          <w:sz w:val="24"/>
        </w:rPr>
        <w:t>并举提升统计数据质量</w:t>
      </w:r>
    </w:p>
    <w:p w:rsidR="00596428" w:rsidRPr="00596428" w:rsidRDefault="00596428" w:rsidP="00596428">
      <w:pPr>
        <w:spacing w:line="360" w:lineRule="auto"/>
        <w:ind w:firstLineChars="200" w:firstLine="480"/>
        <w:rPr>
          <w:rFonts w:ascii="宋体" w:cs="仿宋" w:hint="eastAsia"/>
          <w:color w:val="000000"/>
          <w:sz w:val="24"/>
        </w:rPr>
      </w:pPr>
      <w:r>
        <w:rPr>
          <w:rFonts w:ascii="宋体" w:cs="仿宋" w:hint="eastAsia"/>
          <w:color w:val="000000"/>
          <w:sz w:val="24"/>
        </w:rPr>
        <w:t>完成情况：</w:t>
      </w:r>
      <w:r w:rsidRPr="00596428">
        <w:rPr>
          <w:rFonts w:ascii="宋体" w:cs="仿宋" w:hint="eastAsia"/>
          <w:color w:val="000000"/>
          <w:sz w:val="24"/>
        </w:rPr>
        <w:t>名录</w:t>
      </w:r>
      <w:proofErr w:type="gramStart"/>
      <w:r w:rsidRPr="00596428">
        <w:rPr>
          <w:rFonts w:ascii="宋体" w:cs="仿宋" w:hint="eastAsia"/>
          <w:color w:val="000000"/>
          <w:sz w:val="24"/>
        </w:rPr>
        <w:t>库单位</w:t>
      </w:r>
      <w:proofErr w:type="gramEnd"/>
      <w:r w:rsidRPr="00596428">
        <w:rPr>
          <w:rFonts w:ascii="宋体" w:cs="仿宋" w:hint="eastAsia"/>
          <w:color w:val="000000"/>
          <w:sz w:val="24"/>
        </w:rPr>
        <w:t>指标准确率和抽查正确率达100%；国家网、限下单位报表催报工作上报率达100%；配合推进限下抽样调查，及时解决企业在填报过程中遇到的各类问题；加强住户收支调查指导；开展统计法规宣传、执法及培训3次，每月定期完成统计报表数据分析；圆满完成公路社区公路局及科研所周边作为第四次全国经济普查试点区域的经济普查工作，并在全区经济普查试点工作会议上</w:t>
      </w:r>
      <w:proofErr w:type="gramStart"/>
      <w:r w:rsidRPr="00596428">
        <w:rPr>
          <w:rFonts w:ascii="宋体" w:cs="仿宋" w:hint="eastAsia"/>
          <w:color w:val="000000"/>
          <w:sz w:val="24"/>
        </w:rPr>
        <w:t>做经验</w:t>
      </w:r>
      <w:proofErr w:type="gramEnd"/>
      <w:r w:rsidRPr="00596428">
        <w:rPr>
          <w:rFonts w:ascii="宋体" w:cs="仿宋" w:hint="eastAsia"/>
          <w:color w:val="000000"/>
          <w:sz w:val="24"/>
        </w:rPr>
        <w:t>交流。</w:t>
      </w:r>
    </w:p>
    <w:p w:rsidR="00596428" w:rsidRPr="00596428" w:rsidRDefault="00596428" w:rsidP="00596428">
      <w:pPr>
        <w:spacing w:line="360" w:lineRule="auto"/>
        <w:ind w:firstLineChars="200" w:firstLine="482"/>
        <w:rPr>
          <w:rFonts w:ascii="宋体" w:cs="仿宋"/>
          <w:b/>
          <w:color w:val="000000"/>
          <w:sz w:val="24"/>
        </w:rPr>
      </w:pPr>
      <w:r w:rsidRPr="00596428">
        <w:rPr>
          <w:rFonts w:ascii="宋体" w:cs="仿宋" w:hint="eastAsia"/>
          <w:b/>
          <w:color w:val="000000"/>
          <w:sz w:val="24"/>
        </w:rPr>
        <w:t>（13）</w:t>
      </w:r>
      <w:r w:rsidRPr="00596428">
        <w:rPr>
          <w:rFonts w:ascii="宋体" w:cs="仿宋" w:hint="eastAsia"/>
          <w:b/>
          <w:color w:val="000000"/>
          <w:sz w:val="24"/>
        </w:rPr>
        <w:t>克难攻坚推进重点征收项目</w:t>
      </w:r>
    </w:p>
    <w:p w:rsidR="00596428" w:rsidRPr="00596428" w:rsidRDefault="00596428" w:rsidP="00596428">
      <w:pPr>
        <w:spacing w:line="360" w:lineRule="auto"/>
        <w:ind w:firstLineChars="200" w:firstLine="480"/>
        <w:rPr>
          <w:rFonts w:ascii="宋体" w:cs="仿宋" w:hint="eastAsia"/>
          <w:color w:val="000000"/>
          <w:sz w:val="24"/>
        </w:rPr>
      </w:pPr>
      <w:r>
        <w:rPr>
          <w:rFonts w:ascii="宋体" w:cs="仿宋" w:hint="eastAsia"/>
          <w:color w:val="000000"/>
          <w:sz w:val="24"/>
        </w:rPr>
        <w:t>完成情况：</w:t>
      </w:r>
      <w:r w:rsidRPr="00596428">
        <w:rPr>
          <w:rFonts w:ascii="宋体" w:cs="仿宋" w:hint="eastAsia"/>
          <w:color w:val="000000"/>
          <w:sz w:val="24"/>
        </w:rPr>
        <w:t>汉江大道（建设大道-京汉大道）已完成征收287.38平方米；汉江大道（常青路—建设大道）工程金宝实业、中国电信已完成征收10869.82平方米，征地7.47亩；永红幼儿园已全部拆除。地大校外片已签约427户（含企业1户），签约面积30185.86㎡，</w:t>
      </w:r>
      <w:proofErr w:type="gramStart"/>
      <w:r w:rsidRPr="00596428">
        <w:rPr>
          <w:rFonts w:ascii="宋体" w:cs="仿宋" w:hint="eastAsia"/>
          <w:color w:val="000000"/>
          <w:sz w:val="24"/>
        </w:rPr>
        <w:t>过审415户</w:t>
      </w:r>
      <w:proofErr w:type="gramEnd"/>
      <w:r w:rsidRPr="00596428">
        <w:rPr>
          <w:rFonts w:ascii="宋体" w:cs="仿宋" w:hint="eastAsia"/>
          <w:color w:val="000000"/>
          <w:sz w:val="24"/>
        </w:rPr>
        <w:t>（含企业1户；下征收补偿决定12户），</w:t>
      </w:r>
      <w:proofErr w:type="gramStart"/>
      <w:r w:rsidRPr="00596428">
        <w:rPr>
          <w:rFonts w:ascii="宋体" w:cs="仿宋" w:hint="eastAsia"/>
          <w:color w:val="000000"/>
          <w:sz w:val="24"/>
        </w:rPr>
        <w:t>过审面积</w:t>
      </w:r>
      <w:proofErr w:type="gramEnd"/>
      <w:r w:rsidRPr="00596428">
        <w:rPr>
          <w:rFonts w:ascii="宋体" w:cs="仿宋" w:hint="eastAsia"/>
          <w:color w:val="000000"/>
          <w:sz w:val="24"/>
        </w:rPr>
        <w:t>为28136.31㎡；地大校内片征收补偿方案（征求意见稿）已公示一个月，因法律要件等原因校内征收工作尚未启动，目前指挥部正在与校方沟通协调中。</w:t>
      </w:r>
    </w:p>
    <w:p w:rsidR="00596428" w:rsidRPr="00596428" w:rsidRDefault="00596428" w:rsidP="00596428">
      <w:pPr>
        <w:spacing w:line="360" w:lineRule="auto"/>
        <w:ind w:firstLineChars="200" w:firstLine="482"/>
        <w:rPr>
          <w:rFonts w:ascii="宋体" w:cs="仿宋"/>
          <w:b/>
          <w:color w:val="000000"/>
          <w:sz w:val="24"/>
        </w:rPr>
      </w:pPr>
      <w:r w:rsidRPr="00596428">
        <w:rPr>
          <w:rFonts w:ascii="宋体" w:cs="仿宋" w:hint="eastAsia"/>
          <w:b/>
          <w:color w:val="000000"/>
          <w:sz w:val="24"/>
        </w:rPr>
        <w:t>（14）</w:t>
      </w:r>
      <w:r w:rsidRPr="00596428">
        <w:rPr>
          <w:rFonts w:ascii="宋体" w:cs="仿宋" w:hint="eastAsia"/>
          <w:b/>
          <w:color w:val="000000"/>
          <w:sz w:val="24"/>
        </w:rPr>
        <w:t>构建服务企业新机制，争创企业发展环境最优街道</w:t>
      </w:r>
    </w:p>
    <w:p w:rsidR="00596428" w:rsidRPr="00927769" w:rsidRDefault="00596428" w:rsidP="00596428">
      <w:pPr>
        <w:spacing w:line="360" w:lineRule="auto"/>
        <w:ind w:firstLineChars="200" w:firstLine="480"/>
        <w:rPr>
          <w:rFonts w:ascii="宋体" w:cs="仿宋" w:hint="eastAsia"/>
          <w:color w:val="000000"/>
          <w:sz w:val="24"/>
        </w:rPr>
      </w:pPr>
      <w:r>
        <w:rPr>
          <w:rFonts w:ascii="宋体" w:cs="仿宋" w:hint="eastAsia"/>
          <w:color w:val="000000"/>
          <w:sz w:val="24"/>
        </w:rPr>
        <w:t>完成情况：</w:t>
      </w:r>
      <w:r w:rsidRPr="00596428">
        <w:rPr>
          <w:rFonts w:ascii="宋体" w:cs="仿宋" w:hint="eastAsia"/>
          <w:color w:val="000000"/>
          <w:sz w:val="24"/>
        </w:rPr>
        <w:t>继续改进落实“宝丰企业服务联盟”服务企业长效机制，按照前期制定的宝丰街创优营商环境行动方案，联系走访辖区重点企业达120家（次），帮助67家企业解决132件问题，先后组织或协办各类特色活动10场，参与企业达170家（次），参与人数达300人（次），不断提高企业覆盖率，创新优化营商环境。</w:t>
      </w:r>
    </w:p>
    <w:p w:rsidR="00110DE2" w:rsidRPr="00887E6C" w:rsidRDefault="00110DE2" w:rsidP="00887E6C">
      <w:pPr>
        <w:pStyle w:val="1"/>
        <w:spacing w:line="360" w:lineRule="auto"/>
        <w:rPr>
          <w:rFonts w:ascii="宋体"/>
          <w:szCs w:val="28"/>
        </w:rPr>
      </w:pPr>
      <w:r w:rsidRPr="00887E6C">
        <w:rPr>
          <w:rFonts w:ascii="宋体" w:hAnsi="宋体" w:hint="eastAsia"/>
          <w:szCs w:val="28"/>
        </w:rPr>
        <w:lastRenderedPageBreak/>
        <w:t>三、自评结论</w:t>
      </w:r>
    </w:p>
    <w:p w:rsidR="00110DE2" w:rsidRPr="00AB2C5D" w:rsidRDefault="00110DE2" w:rsidP="00671FCB">
      <w:pPr>
        <w:pStyle w:val="2"/>
        <w:ind w:leftChars="0" w:left="0" w:right="210" w:firstLineChars="200" w:firstLine="482"/>
      </w:pPr>
      <w:r>
        <w:rPr>
          <w:rFonts w:hint="eastAsia"/>
        </w:rPr>
        <w:t>（一）</w:t>
      </w:r>
      <w:r w:rsidRPr="00AB2C5D">
        <w:rPr>
          <w:rFonts w:hint="eastAsia"/>
        </w:rPr>
        <w:t>自评结论</w:t>
      </w:r>
    </w:p>
    <w:p w:rsidR="00110DE2" w:rsidRPr="00270257" w:rsidRDefault="00110DE2" w:rsidP="00671FCB">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预算执行情况：</w:t>
      </w:r>
      <w:r w:rsidRPr="00270257">
        <w:rPr>
          <w:rFonts w:ascii="宋体" w:hAnsi="宋体" w:cs="仿宋"/>
          <w:color w:val="000000"/>
          <w:sz w:val="24"/>
        </w:rPr>
        <w:t>2018</w:t>
      </w:r>
      <w:r w:rsidRPr="00270257">
        <w:rPr>
          <w:rFonts w:ascii="宋体" w:hAnsi="宋体" w:cs="仿宋" w:hint="eastAsia"/>
          <w:color w:val="000000"/>
          <w:sz w:val="24"/>
        </w:rPr>
        <w:t>年度财政预算批复总资金</w:t>
      </w:r>
      <w:r w:rsidRPr="00270257">
        <w:rPr>
          <w:rFonts w:ascii="宋体" w:hAnsi="宋体" w:cs="仿宋"/>
          <w:color w:val="000000"/>
          <w:sz w:val="24"/>
        </w:rPr>
        <w:t xml:space="preserve"> </w:t>
      </w:r>
      <w:r>
        <w:rPr>
          <w:rFonts w:ascii="宋体" w:hAnsi="宋体" w:cs="仿宋"/>
          <w:color w:val="000000"/>
          <w:sz w:val="24"/>
        </w:rPr>
        <w:t>72,00.00</w:t>
      </w:r>
      <w:r w:rsidRPr="00270257">
        <w:rPr>
          <w:rFonts w:ascii="宋体" w:hAnsi="宋体" w:cs="仿宋" w:hint="eastAsia"/>
          <w:color w:val="000000"/>
          <w:sz w:val="24"/>
        </w:rPr>
        <w:t>元</w:t>
      </w:r>
      <w:r w:rsidRPr="00270257">
        <w:rPr>
          <w:rFonts w:ascii="宋体" w:hAnsi="宋体" w:cs="仿宋"/>
          <w:color w:val="000000"/>
          <w:sz w:val="24"/>
        </w:rPr>
        <w:t>,</w:t>
      </w:r>
      <w:r w:rsidRPr="00270257">
        <w:rPr>
          <w:rFonts w:ascii="宋体" w:hAnsi="宋体" w:cs="仿宋" w:hint="eastAsia"/>
          <w:color w:val="000000"/>
          <w:sz w:val="24"/>
        </w:rPr>
        <w:t>实际执行金额</w:t>
      </w:r>
      <w:r w:rsidRPr="00270257">
        <w:rPr>
          <w:rFonts w:ascii="宋体" w:hAnsi="宋体" w:cs="仿宋"/>
          <w:color w:val="000000"/>
          <w:sz w:val="24"/>
        </w:rPr>
        <w:t xml:space="preserve"> </w:t>
      </w:r>
      <w:r w:rsidRPr="00D92B42">
        <w:rPr>
          <w:rFonts w:ascii="宋体" w:hAnsi="宋体" w:cs="仿宋"/>
          <w:color w:val="000000"/>
          <w:sz w:val="24"/>
        </w:rPr>
        <w:t>72,00.00</w:t>
      </w:r>
      <w:r w:rsidRPr="00270257">
        <w:rPr>
          <w:rFonts w:ascii="宋体" w:hAnsi="宋体" w:cs="仿宋" w:hint="eastAsia"/>
          <w:color w:val="000000"/>
          <w:sz w:val="24"/>
        </w:rPr>
        <w:t>元，执行率</w:t>
      </w:r>
      <w:r w:rsidRPr="00270257">
        <w:rPr>
          <w:rFonts w:ascii="宋体" w:hAnsi="宋体" w:cs="仿宋"/>
          <w:color w:val="000000"/>
          <w:sz w:val="24"/>
        </w:rPr>
        <w:t>100%</w:t>
      </w:r>
      <w:r w:rsidRPr="00270257">
        <w:rPr>
          <w:rFonts w:ascii="宋体" w:hAnsi="宋体" w:cs="仿宋" w:hint="eastAsia"/>
          <w:color w:val="000000"/>
          <w:sz w:val="24"/>
        </w:rPr>
        <w:t>。该项自评得分</w:t>
      </w:r>
      <w:r w:rsidRPr="00270257">
        <w:rPr>
          <w:rFonts w:ascii="宋体" w:hAnsi="宋体" w:cs="仿宋"/>
          <w:color w:val="000000"/>
          <w:sz w:val="24"/>
        </w:rPr>
        <w:t>20</w:t>
      </w:r>
      <w:r w:rsidRPr="00270257">
        <w:rPr>
          <w:rFonts w:ascii="宋体" w:hAnsi="宋体" w:cs="仿宋" w:hint="eastAsia"/>
          <w:color w:val="000000"/>
          <w:sz w:val="24"/>
        </w:rPr>
        <w:t>分。</w:t>
      </w:r>
    </w:p>
    <w:p w:rsidR="00110DE2" w:rsidRPr="00270257" w:rsidRDefault="00110DE2" w:rsidP="00671FCB">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项目绩效情况：该项目资金的投入经费，保障了</w:t>
      </w:r>
      <w:r>
        <w:rPr>
          <w:rFonts w:ascii="宋体" w:hAnsi="宋体" w:cs="仿宋" w:hint="eastAsia"/>
          <w:color w:val="000000"/>
          <w:sz w:val="24"/>
        </w:rPr>
        <w:t>街道</w:t>
      </w:r>
      <w:proofErr w:type="gramStart"/>
      <w:r>
        <w:rPr>
          <w:rFonts w:ascii="宋体" w:hAnsi="宋体" w:cs="仿宋" w:hint="eastAsia"/>
          <w:color w:val="000000"/>
          <w:sz w:val="24"/>
        </w:rPr>
        <w:t>办区域</w:t>
      </w:r>
      <w:proofErr w:type="gramEnd"/>
      <w:r>
        <w:rPr>
          <w:rFonts w:ascii="宋体" w:hAnsi="宋体" w:cs="仿宋" w:hint="eastAsia"/>
          <w:color w:val="000000"/>
          <w:sz w:val="24"/>
        </w:rPr>
        <w:t>发展办公室相关工作的</w:t>
      </w:r>
      <w:r w:rsidRPr="00270257">
        <w:rPr>
          <w:rFonts w:ascii="宋体" w:hAnsi="宋体" w:cs="仿宋" w:hint="eastAsia"/>
          <w:color w:val="000000"/>
          <w:sz w:val="24"/>
        </w:rPr>
        <w:t>顺利进行。该项自评得分</w:t>
      </w:r>
      <w:r w:rsidRPr="00270257">
        <w:rPr>
          <w:rFonts w:ascii="宋体" w:hAnsi="宋体" w:cs="仿宋"/>
          <w:color w:val="000000"/>
          <w:sz w:val="24"/>
        </w:rPr>
        <w:t>7</w:t>
      </w:r>
      <w:r w:rsidR="00596428">
        <w:rPr>
          <w:rFonts w:ascii="宋体" w:hAnsi="宋体" w:cs="仿宋"/>
          <w:color w:val="000000"/>
          <w:sz w:val="24"/>
        </w:rPr>
        <w:t>6</w:t>
      </w:r>
      <w:r w:rsidRPr="00270257">
        <w:rPr>
          <w:rFonts w:ascii="宋体" w:hAnsi="宋体" w:cs="仿宋" w:hint="eastAsia"/>
          <w:color w:val="000000"/>
          <w:sz w:val="24"/>
        </w:rPr>
        <w:t>分。</w:t>
      </w:r>
    </w:p>
    <w:p w:rsidR="00110DE2" w:rsidRPr="00B94826" w:rsidRDefault="00110DE2" w:rsidP="00671FCB">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综合以上项目支出绩效体系，我</w:t>
      </w:r>
      <w:r>
        <w:rPr>
          <w:rFonts w:ascii="宋体" w:hAnsi="宋体" w:cs="仿宋" w:hint="eastAsia"/>
          <w:color w:val="000000"/>
          <w:sz w:val="24"/>
        </w:rPr>
        <w:t>街道区域发展综合事务</w:t>
      </w:r>
      <w:r w:rsidRPr="00270257">
        <w:rPr>
          <w:rFonts w:ascii="宋体" w:hAnsi="宋体" w:cs="仿宋" w:hint="eastAsia"/>
          <w:color w:val="000000"/>
          <w:sz w:val="24"/>
        </w:rPr>
        <w:t>专项工作经费项目绩效自评总分</w:t>
      </w:r>
      <w:r w:rsidRPr="00270257">
        <w:rPr>
          <w:rFonts w:ascii="宋体" w:hAnsi="宋体" w:cs="仿宋"/>
          <w:color w:val="000000"/>
          <w:sz w:val="24"/>
        </w:rPr>
        <w:t>9</w:t>
      </w:r>
      <w:r>
        <w:rPr>
          <w:rFonts w:ascii="宋体" w:hAnsi="宋体" w:cs="仿宋"/>
          <w:color w:val="000000"/>
          <w:sz w:val="24"/>
        </w:rPr>
        <w:t>6</w:t>
      </w:r>
      <w:r w:rsidRPr="00270257">
        <w:rPr>
          <w:rFonts w:ascii="宋体" w:hAnsi="宋体" w:cs="仿宋" w:hint="eastAsia"/>
          <w:color w:val="000000"/>
          <w:sz w:val="24"/>
        </w:rPr>
        <w:t>分。</w:t>
      </w:r>
    </w:p>
    <w:p w:rsidR="00110DE2" w:rsidRPr="00270257" w:rsidRDefault="00110DE2" w:rsidP="00671FCB">
      <w:pPr>
        <w:pStyle w:val="2"/>
        <w:ind w:leftChars="0" w:left="0" w:right="210" w:firstLineChars="200" w:firstLine="482"/>
      </w:pPr>
      <w:r>
        <w:rPr>
          <w:rFonts w:hint="eastAsia"/>
        </w:rPr>
        <w:t>（二）</w:t>
      </w:r>
      <w:r w:rsidRPr="00270257">
        <w:rPr>
          <w:rFonts w:hint="eastAsia"/>
        </w:rPr>
        <w:t>存在的问题和改进措施</w:t>
      </w:r>
    </w:p>
    <w:p w:rsidR="00110DE2" w:rsidRDefault="00110DE2" w:rsidP="00671FCB">
      <w:pPr>
        <w:pStyle w:val="a4"/>
        <w:adjustRightInd w:val="0"/>
        <w:snapToGrid w:val="0"/>
        <w:spacing w:line="600" w:lineRule="exact"/>
        <w:ind w:firstLineChars="218" w:firstLine="523"/>
        <w:jc w:val="left"/>
        <w:rPr>
          <w:rFonts w:ascii="宋体" w:cs="仿宋"/>
          <w:color w:val="000000"/>
          <w:sz w:val="24"/>
        </w:rPr>
      </w:pPr>
      <w:r>
        <w:rPr>
          <w:rFonts w:ascii="宋体" w:hAnsi="宋体" w:cs="仿宋" w:hint="eastAsia"/>
          <w:color w:val="000000"/>
          <w:sz w:val="24"/>
        </w:rPr>
        <w:t>一、</w:t>
      </w:r>
      <w:r w:rsidRPr="00270257">
        <w:rPr>
          <w:rFonts w:ascii="宋体" w:hAnsi="宋体" w:cs="仿宋" w:hint="eastAsia"/>
          <w:color w:val="000000"/>
          <w:sz w:val="24"/>
        </w:rPr>
        <w:t>存在的问题</w:t>
      </w:r>
    </w:p>
    <w:p w:rsidR="00110DE2" w:rsidRPr="000D5DDF" w:rsidRDefault="00110DE2" w:rsidP="00671FCB">
      <w:pPr>
        <w:pStyle w:val="a4"/>
        <w:adjustRightInd w:val="0"/>
        <w:snapToGrid w:val="0"/>
        <w:spacing w:line="600" w:lineRule="exact"/>
        <w:ind w:firstLineChars="218" w:firstLine="523"/>
        <w:jc w:val="left"/>
        <w:rPr>
          <w:rFonts w:ascii="宋体" w:cs="仿宋"/>
          <w:color w:val="000000"/>
          <w:sz w:val="24"/>
        </w:rPr>
      </w:pPr>
      <w:r>
        <w:rPr>
          <w:rFonts w:ascii="宋体" w:hAnsi="宋体" w:cs="仿宋" w:hint="eastAsia"/>
          <w:color w:val="000000"/>
          <w:sz w:val="24"/>
        </w:rPr>
        <w:t>（</w:t>
      </w:r>
      <w:r w:rsidRPr="000D5DDF">
        <w:rPr>
          <w:rFonts w:ascii="宋体" w:hAnsi="宋体" w:cs="仿宋"/>
          <w:color w:val="000000"/>
          <w:sz w:val="24"/>
        </w:rPr>
        <w:t>1</w:t>
      </w:r>
      <w:r>
        <w:rPr>
          <w:rFonts w:ascii="宋体" w:hAnsi="宋体" w:cs="仿宋" w:hint="eastAsia"/>
          <w:color w:val="000000"/>
          <w:sz w:val="24"/>
        </w:rPr>
        <w:t>）</w:t>
      </w:r>
      <w:proofErr w:type="gramStart"/>
      <w:r w:rsidRPr="000D5DDF">
        <w:rPr>
          <w:rFonts w:ascii="宋体" w:hAnsi="宋体" w:cs="仿宋" w:hint="eastAsia"/>
          <w:color w:val="000000"/>
          <w:sz w:val="24"/>
        </w:rPr>
        <w:t>利北社区</w:t>
      </w:r>
      <w:proofErr w:type="gramEnd"/>
      <w:r w:rsidRPr="000D5DDF">
        <w:rPr>
          <w:rFonts w:ascii="宋体" w:hAnsi="宋体" w:cs="仿宋" w:hint="eastAsia"/>
          <w:color w:val="000000"/>
          <w:sz w:val="24"/>
        </w:rPr>
        <w:t>片征收目标难以完成。截止目前，</w:t>
      </w:r>
      <w:proofErr w:type="gramStart"/>
      <w:r w:rsidRPr="000D5DDF">
        <w:rPr>
          <w:rFonts w:ascii="宋体" w:hAnsi="宋体" w:cs="仿宋" w:hint="eastAsia"/>
          <w:color w:val="000000"/>
          <w:sz w:val="24"/>
        </w:rPr>
        <w:t>利北社区</w:t>
      </w:r>
      <w:proofErr w:type="gramEnd"/>
      <w:r w:rsidRPr="000D5DDF">
        <w:rPr>
          <w:rFonts w:ascii="宋体" w:hAnsi="宋体" w:cs="仿宋" w:hint="eastAsia"/>
          <w:color w:val="000000"/>
          <w:sz w:val="24"/>
        </w:rPr>
        <w:t>片前期征收调查尚未开展，且国民经济和社会发展年度计划及规划意见、房屋征收范围及被征收房屋基本情况、房屋征收补偿方案、房屋征收补偿费用足额到位的证明材料、社会稳定风险评估报告、房屋征收部门与征收实施单位签订的委托合同等六大要件尚不齐备，无法完成征收</w:t>
      </w:r>
      <w:r w:rsidRPr="000D5DDF">
        <w:rPr>
          <w:rFonts w:ascii="宋体" w:hAnsi="宋体" w:cs="仿宋"/>
          <w:color w:val="000000"/>
          <w:sz w:val="24"/>
        </w:rPr>
        <w:t>3</w:t>
      </w:r>
      <w:r w:rsidRPr="000D5DDF">
        <w:rPr>
          <w:rFonts w:ascii="宋体" w:hAnsi="宋体" w:cs="仿宋" w:hint="eastAsia"/>
          <w:color w:val="000000"/>
          <w:sz w:val="24"/>
        </w:rPr>
        <w:t>万平方米目标。</w:t>
      </w:r>
    </w:p>
    <w:p w:rsidR="00110DE2" w:rsidRPr="00270257" w:rsidRDefault="00110DE2" w:rsidP="00671FCB">
      <w:pPr>
        <w:pStyle w:val="a4"/>
        <w:adjustRightInd w:val="0"/>
        <w:snapToGrid w:val="0"/>
        <w:spacing w:line="600" w:lineRule="exact"/>
        <w:ind w:firstLineChars="218" w:firstLine="523"/>
        <w:jc w:val="left"/>
        <w:rPr>
          <w:rFonts w:ascii="宋体" w:cs="仿宋"/>
          <w:color w:val="000000"/>
          <w:sz w:val="24"/>
        </w:rPr>
      </w:pPr>
      <w:r>
        <w:rPr>
          <w:rFonts w:ascii="宋体" w:hAnsi="宋体" w:cs="仿宋" w:hint="eastAsia"/>
          <w:color w:val="000000"/>
          <w:sz w:val="24"/>
        </w:rPr>
        <w:t>（</w:t>
      </w:r>
      <w:r w:rsidRPr="000D5DDF">
        <w:rPr>
          <w:rFonts w:ascii="宋体" w:hAnsi="宋体" w:cs="仿宋"/>
          <w:color w:val="000000"/>
          <w:sz w:val="24"/>
        </w:rPr>
        <w:t>2</w:t>
      </w:r>
      <w:r>
        <w:rPr>
          <w:rFonts w:ascii="宋体" w:hAnsi="宋体" w:cs="仿宋" w:hint="eastAsia"/>
          <w:color w:val="000000"/>
          <w:sz w:val="24"/>
        </w:rPr>
        <w:t>）</w:t>
      </w:r>
      <w:r w:rsidRPr="000D5DDF">
        <w:rPr>
          <w:rFonts w:ascii="宋体" w:hAnsi="宋体" w:cs="仿宋" w:hint="eastAsia"/>
          <w:color w:val="000000"/>
          <w:sz w:val="24"/>
        </w:rPr>
        <w:t>营利性服务业营业收入增长、限上</w:t>
      </w:r>
      <w:proofErr w:type="gramStart"/>
      <w:r w:rsidRPr="000D5DDF">
        <w:rPr>
          <w:rFonts w:ascii="宋体" w:hAnsi="宋体" w:cs="仿宋" w:hint="eastAsia"/>
          <w:color w:val="000000"/>
          <w:sz w:val="24"/>
        </w:rPr>
        <w:t>批零业</w:t>
      </w:r>
      <w:proofErr w:type="gramEnd"/>
      <w:r w:rsidRPr="000D5DDF">
        <w:rPr>
          <w:rFonts w:ascii="宋体" w:hAnsi="宋体" w:cs="仿宋" w:hint="eastAsia"/>
          <w:color w:val="000000"/>
          <w:sz w:val="24"/>
        </w:rPr>
        <w:t>销售额增幅、限上住餐业营业额增幅不足，周大福、高路油增幅不足。受经济下行影响，维特科思资金链断裂、同城文化歇业，营利性服务业营业收入增长不足；高路油</w:t>
      </w:r>
      <w:r w:rsidRPr="000D5DDF">
        <w:rPr>
          <w:rFonts w:ascii="宋体" w:hAnsi="宋体" w:cs="仿宋"/>
          <w:color w:val="000000"/>
          <w:sz w:val="24"/>
        </w:rPr>
        <w:t>2018</w:t>
      </w:r>
      <w:r w:rsidRPr="000D5DDF">
        <w:rPr>
          <w:rFonts w:ascii="宋体" w:hAnsi="宋体" w:cs="仿宋" w:hint="eastAsia"/>
          <w:color w:val="000000"/>
          <w:sz w:val="24"/>
        </w:rPr>
        <w:t>年将</w:t>
      </w:r>
      <w:r w:rsidRPr="000D5DDF">
        <w:rPr>
          <w:rFonts w:ascii="宋体" w:hAnsi="宋体" w:cs="仿宋"/>
          <w:color w:val="000000"/>
          <w:sz w:val="24"/>
        </w:rPr>
        <w:t>12</w:t>
      </w:r>
      <w:r w:rsidRPr="000D5DDF">
        <w:rPr>
          <w:rFonts w:ascii="宋体" w:hAnsi="宋体" w:cs="仿宋" w:hint="eastAsia"/>
          <w:color w:val="000000"/>
          <w:sz w:val="24"/>
        </w:rPr>
        <w:t>座加油站点划归到湖北交投石化能源发展有限公司，周大福</w:t>
      </w:r>
      <w:r w:rsidRPr="000D5DDF">
        <w:rPr>
          <w:rFonts w:ascii="宋体" w:hAnsi="宋体" w:cs="仿宋"/>
          <w:color w:val="000000"/>
          <w:sz w:val="24"/>
        </w:rPr>
        <w:t>2017</w:t>
      </w:r>
      <w:r w:rsidRPr="000D5DDF">
        <w:rPr>
          <w:rFonts w:ascii="宋体" w:hAnsi="宋体" w:cs="仿宋" w:hint="eastAsia"/>
          <w:color w:val="000000"/>
          <w:sz w:val="24"/>
        </w:rPr>
        <w:t>年陆续将</w:t>
      </w:r>
      <w:r w:rsidRPr="000D5DDF">
        <w:rPr>
          <w:rFonts w:ascii="宋体" w:hAnsi="宋体" w:cs="仿宋"/>
          <w:color w:val="000000"/>
          <w:sz w:val="24"/>
        </w:rPr>
        <w:t>70</w:t>
      </w:r>
      <w:r w:rsidRPr="000D5DDF">
        <w:rPr>
          <w:rFonts w:ascii="宋体" w:hAnsi="宋体" w:cs="仿宋" w:hint="eastAsia"/>
          <w:color w:val="000000"/>
          <w:sz w:val="24"/>
        </w:rPr>
        <w:t>家门店业务划归外省区域，医药类企业</w:t>
      </w:r>
      <w:r w:rsidRPr="000D5DDF">
        <w:rPr>
          <w:rFonts w:ascii="宋体" w:hAnsi="宋体" w:cs="仿宋"/>
          <w:color w:val="000000"/>
          <w:sz w:val="24"/>
        </w:rPr>
        <w:t>2017</w:t>
      </w:r>
      <w:r w:rsidRPr="000D5DDF">
        <w:rPr>
          <w:rFonts w:ascii="宋体" w:hAnsi="宋体" w:cs="仿宋" w:hint="eastAsia"/>
          <w:color w:val="000000"/>
          <w:sz w:val="24"/>
        </w:rPr>
        <w:t>年受“两票制”改革影响销售下滑严重，限上</w:t>
      </w:r>
      <w:proofErr w:type="gramStart"/>
      <w:r w:rsidRPr="000D5DDF">
        <w:rPr>
          <w:rFonts w:ascii="宋体" w:hAnsi="宋体" w:cs="仿宋" w:hint="eastAsia"/>
          <w:color w:val="000000"/>
          <w:sz w:val="24"/>
        </w:rPr>
        <w:t>批零业</w:t>
      </w:r>
      <w:proofErr w:type="gramEnd"/>
      <w:r w:rsidRPr="000D5DDF">
        <w:rPr>
          <w:rFonts w:ascii="宋体" w:hAnsi="宋体" w:cs="仿宋" w:hint="eastAsia"/>
          <w:color w:val="000000"/>
          <w:sz w:val="24"/>
        </w:rPr>
        <w:t>销售额增幅不足；新世界、亚酒、天禄、维也纳等酒店业务增长平稳，无法完成</w:t>
      </w:r>
      <w:r w:rsidRPr="000D5DDF">
        <w:rPr>
          <w:rFonts w:ascii="宋体" w:hAnsi="宋体" w:cs="仿宋"/>
          <w:color w:val="000000"/>
          <w:sz w:val="24"/>
        </w:rPr>
        <w:t>16%</w:t>
      </w:r>
      <w:r w:rsidRPr="000D5DDF">
        <w:rPr>
          <w:rFonts w:ascii="宋体" w:hAnsi="宋体" w:cs="仿宋" w:hint="eastAsia"/>
          <w:color w:val="000000"/>
          <w:sz w:val="24"/>
        </w:rPr>
        <w:t>增幅，亟须新增限</w:t>
      </w:r>
      <w:proofErr w:type="gramStart"/>
      <w:r w:rsidRPr="000D5DDF">
        <w:rPr>
          <w:rFonts w:ascii="宋体" w:hAnsi="宋体" w:cs="仿宋" w:hint="eastAsia"/>
          <w:color w:val="000000"/>
          <w:sz w:val="24"/>
        </w:rPr>
        <w:t>上住餐企业</w:t>
      </w:r>
      <w:proofErr w:type="gramEnd"/>
      <w:r w:rsidRPr="000D5DDF">
        <w:rPr>
          <w:rFonts w:ascii="宋体" w:hAnsi="宋体" w:cs="仿宋" w:hint="eastAsia"/>
          <w:color w:val="000000"/>
          <w:sz w:val="24"/>
        </w:rPr>
        <w:t>。</w:t>
      </w:r>
    </w:p>
    <w:p w:rsidR="00110DE2" w:rsidRDefault="00110DE2" w:rsidP="00671FCB">
      <w:pPr>
        <w:pStyle w:val="a4"/>
        <w:adjustRightInd w:val="0"/>
        <w:snapToGrid w:val="0"/>
        <w:spacing w:after="240" w:line="600" w:lineRule="exact"/>
        <w:ind w:firstLineChars="218" w:firstLine="523"/>
        <w:jc w:val="left"/>
        <w:rPr>
          <w:rFonts w:ascii="宋体" w:cs="仿宋"/>
          <w:color w:val="000000"/>
          <w:sz w:val="24"/>
        </w:rPr>
      </w:pPr>
      <w:r>
        <w:rPr>
          <w:rFonts w:ascii="宋体" w:hAnsi="宋体" w:cs="仿宋" w:hint="eastAsia"/>
          <w:color w:val="000000"/>
          <w:sz w:val="24"/>
        </w:rPr>
        <w:lastRenderedPageBreak/>
        <w:t>二、</w:t>
      </w:r>
      <w:r w:rsidRPr="00270257">
        <w:rPr>
          <w:rFonts w:ascii="宋体" w:hAnsi="宋体" w:cs="仿宋" w:hint="eastAsia"/>
          <w:color w:val="000000"/>
          <w:sz w:val="24"/>
        </w:rPr>
        <w:t>改进措施</w:t>
      </w:r>
    </w:p>
    <w:p w:rsidR="00110DE2" w:rsidRPr="003117B2" w:rsidRDefault="00110DE2" w:rsidP="00671FCB">
      <w:pPr>
        <w:adjustRightInd w:val="0"/>
        <w:snapToGrid w:val="0"/>
        <w:spacing w:line="360" w:lineRule="auto"/>
        <w:ind w:firstLineChars="130" w:firstLine="312"/>
        <w:jc w:val="left"/>
        <w:rPr>
          <w:rFonts w:ascii="宋体" w:cs="仿宋"/>
          <w:color w:val="000000"/>
          <w:sz w:val="24"/>
        </w:rPr>
      </w:pPr>
      <w:r w:rsidRPr="003117B2">
        <w:rPr>
          <w:rFonts w:ascii="宋体" w:hAnsi="宋体" w:cs="仿宋" w:hint="eastAsia"/>
          <w:color w:val="000000"/>
          <w:sz w:val="24"/>
        </w:rPr>
        <w:t>（</w:t>
      </w:r>
      <w:r w:rsidRPr="003117B2">
        <w:rPr>
          <w:rFonts w:ascii="宋体" w:hAnsi="宋体" w:cs="仿宋"/>
          <w:color w:val="000000"/>
          <w:sz w:val="24"/>
        </w:rPr>
        <w:t>1</w:t>
      </w:r>
      <w:bookmarkStart w:id="0" w:name="_GoBack"/>
      <w:bookmarkEnd w:id="0"/>
      <w:r w:rsidRPr="003117B2">
        <w:rPr>
          <w:rFonts w:ascii="宋体" w:hAnsi="宋体" w:cs="仿宋" w:hint="eastAsia"/>
          <w:color w:val="000000"/>
          <w:sz w:val="24"/>
        </w:rPr>
        <w:t>）打造产业链，加快推进宝丰</w:t>
      </w:r>
      <w:proofErr w:type="gramStart"/>
      <w:r w:rsidRPr="003117B2">
        <w:rPr>
          <w:rFonts w:ascii="宋体" w:hAnsi="宋体" w:cs="仿宋"/>
          <w:color w:val="000000"/>
          <w:sz w:val="24"/>
        </w:rPr>
        <w:t>—</w:t>
      </w:r>
      <w:r w:rsidRPr="003117B2">
        <w:rPr>
          <w:rFonts w:ascii="宋体" w:hAnsi="宋体" w:cs="仿宋" w:hint="eastAsia"/>
          <w:color w:val="000000"/>
          <w:sz w:val="24"/>
        </w:rPr>
        <w:t>宗关</w:t>
      </w:r>
      <w:proofErr w:type="gramEnd"/>
      <w:r w:rsidRPr="003117B2">
        <w:rPr>
          <w:rFonts w:ascii="宋体" w:hAnsi="宋体" w:cs="仿宋" w:hint="eastAsia"/>
          <w:color w:val="000000"/>
          <w:sz w:val="24"/>
        </w:rPr>
        <w:t>商务区建设</w:t>
      </w:r>
      <w:r>
        <w:rPr>
          <w:rFonts w:ascii="宋体" w:hAnsi="宋体" w:cs="仿宋" w:hint="eastAsia"/>
          <w:color w:val="000000"/>
          <w:sz w:val="24"/>
        </w:rPr>
        <w:t>。包括：</w:t>
      </w:r>
      <w:r w:rsidRPr="003117B2">
        <w:rPr>
          <w:rFonts w:ascii="宋体" w:hAnsi="宋体" w:cs="仿宋" w:hint="eastAsia"/>
          <w:color w:val="000000"/>
          <w:sz w:val="24"/>
        </w:rPr>
        <w:t>促进现代商贸业升级发展、促进健康服务业多元化发展、促进金融保险业健康发展</w:t>
      </w:r>
      <w:r>
        <w:rPr>
          <w:rFonts w:ascii="宋体" w:hAnsi="宋体" w:cs="仿宋" w:hint="eastAsia"/>
          <w:color w:val="000000"/>
          <w:sz w:val="24"/>
        </w:rPr>
        <w:t>等措施。</w:t>
      </w:r>
    </w:p>
    <w:p w:rsidR="00110DE2" w:rsidRPr="003117B2" w:rsidRDefault="00110DE2" w:rsidP="00671FCB">
      <w:pPr>
        <w:adjustRightInd w:val="0"/>
        <w:snapToGrid w:val="0"/>
        <w:spacing w:line="360" w:lineRule="auto"/>
        <w:ind w:firstLineChars="130" w:firstLine="312"/>
        <w:jc w:val="left"/>
        <w:rPr>
          <w:rFonts w:ascii="宋体" w:cs="仿宋"/>
          <w:color w:val="000000"/>
          <w:sz w:val="24"/>
        </w:rPr>
      </w:pPr>
      <w:r>
        <w:rPr>
          <w:rFonts w:ascii="宋体" w:hAnsi="宋体" w:cs="仿宋" w:hint="eastAsia"/>
          <w:color w:val="000000"/>
          <w:sz w:val="24"/>
        </w:rPr>
        <w:t>（</w:t>
      </w:r>
      <w:r>
        <w:rPr>
          <w:rFonts w:ascii="宋体" w:hAnsi="宋体" w:cs="仿宋"/>
          <w:color w:val="000000"/>
          <w:sz w:val="24"/>
        </w:rPr>
        <w:t>2</w:t>
      </w:r>
      <w:r>
        <w:rPr>
          <w:rFonts w:ascii="宋体" w:hAnsi="宋体" w:cs="仿宋" w:hint="eastAsia"/>
          <w:color w:val="000000"/>
          <w:sz w:val="24"/>
        </w:rPr>
        <w:t>）</w:t>
      </w:r>
      <w:r w:rsidRPr="003117B2">
        <w:rPr>
          <w:rFonts w:ascii="宋体" w:hAnsi="宋体" w:cs="仿宋" w:hint="eastAsia"/>
          <w:color w:val="000000"/>
          <w:sz w:val="24"/>
        </w:rPr>
        <w:t>服务企业，做大做</w:t>
      </w:r>
      <w:proofErr w:type="gramStart"/>
      <w:r w:rsidRPr="003117B2">
        <w:rPr>
          <w:rFonts w:ascii="宋体" w:hAnsi="宋体" w:cs="仿宋" w:hint="eastAsia"/>
          <w:color w:val="000000"/>
          <w:sz w:val="24"/>
        </w:rPr>
        <w:t>强做</w:t>
      </w:r>
      <w:proofErr w:type="gramEnd"/>
      <w:r w:rsidRPr="003117B2">
        <w:rPr>
          <w:rFonts w:ascii="宋体" w:hAnsi="宋体" w:cs="仿宋" w:hint="eastAsia"/>
          <w:color w:val="000000"/>
          <w:sz w:val="24"/>
        </w:rPr>
        <w:t>优宝丰企业服务联盟</w:t>
      </w:r>
      <w:r>
        <w:rPr>
          <w:rFonts w:ascii="宋体" w:hAnsi="宋体" w:cs="仿宋" w:hint="eastAsia"/>
          <w:color w:val="000000"/>
          <w:sz w:val="24"/>
        </w:rPr>
        <w:t>。包括：</w:t>
      </w:r>
      <w:r w:rsidRPr="003117B2">
        <w:rPr>
          <w:rFonts w:ascii="宋体" w:hAnsi="宋体" w:cs="仿宋" w:hint="eastAsia"/>
          <w:color w:val="000000"/>
          <w:sz w:val="24"/>
        </w:rPr>
        <w:t>建立健全服务企业长效机制、做大做强宝丰企业服务联盟、保质保量夯实服务企业基础</w:t>
      </w:r>
      <w:r>
        <w:rPr>
          <w:rFonts w:ascii="宋体" w:hAnsi="宋体" w:cs="仿宋" w:hint="eastAsia"/>
          <w:color w:val="000000"/>
          <w:sz w:val="24"/>
        </w:rPr>
        <w:t>等措施。</w:t>
      </w:r>
    </w:p>
    <w:p w:rsidR="00110DE2" w:rsidRPr="003117B2" w:rsidRDefault="00110DE2" w:rsidP="00671FCB">
      <w:pPr>
        <w:adjustRightInd w:val="0"/>
        <w:snapToGrid w:val="0"/>
        <w:spacing w:line="360" w:lineRule="auto"/>
        <w:ind w:firstLineChars="130" w:firstLine="312"/>
        <w:jc w:val="left"/>
        <w:rPr>
          <w:rFonts w:ascii="宋体" w:cs="仿宋"/>
          <w:color w:val="000000"/>
          <w:sz w:val="24"/>
        </w:rPr>
      </w:pPr>
      <w:r w:rsidRPr="003117B2">
        <w:rPr>
          <w:rFonts w:ascii="宋体" w:hAnsi="宋体" w:cs="仿宋" w:hint="eastAsia"/>
          <w:color w:val="000000"/>
          <w:sz w:val="24"/>
        </w:rPr>
        <w:t>（</w:t>
      </w:r>
      <w:r w:rsidRPr="003117B2">
        <w:rPr>
          <w:rFonts w:ascii="宋体" w:hAnsi="宋体" w:cs="仿宋"/>
          <w:color w:val="000000"/>
          <w:sz w:val="24"/>
        </w:rPr>
        <w:t>3</w:t>
      </w:r>
      <w:r w:rsidRPr="003117B2">
        <w:rPr>
          <w:rFonts w:ascii="宋体" w:hAnsi="宋体" w:cs="仿宋" w:hint="eastAsia"/>
          <w:color w:val="000000"/>
          <w:sz w:val="24"/>
        </w:rPr>
        <w:t>）紧盯项目，保质保量完成各项征收任务。包括：加快推进在建项目、加快完成征收项目任务、谋划待建项目</w:t>
      </w:r>
      <w:r>
        <w:rPr>
          <w:rFonts w:ascii="宋体" w:hAnsi="宋体" w:cs="仿宋" w:hint="eastAsia"/>
          <w:color w:val="000000"/>
          <w:sz w:val="24"/>
        </w:rPr>
        <w:t>等措施。</w:t>
      </w:r>
    </w:p>
    <w:p w:rsidR="00110DE2" w:rsidRPr="00887E6C" w:rsidRDefault="00110DE2" w:rsidP="00887E6C">
      <w:pPr>
        <w:pStyle w:val="1"/>
        <w:spacing w:line="360" w:lineRule="auto"/>
        <w:rPr>
          <w:rFonts w:ascii="宋体"/>
          <w:szCs w:val="28"/>
        </w:rPr>
      </w:pPr>
      <w:r w:rsidRPr="00887E6C">
        <w:rPr>
          <w:rFonts w:ascii="宋体" w:hAnsi="宋体" w:hint="eastAsia"/>
          <w:szCs w:val="28"/>
        </w:rPr>
        <w:t>四、</w:t>
      </w:r>
      <w:r w:rsidRPr="00887E6C">
        <w:rPr>
          <w:rFonts w:ascii="宋体" w:hAnsi="宋体"/>
          <w:szCs w:val="28"/>
        </w:rPr>
        <w:t>2018</w:t>
      </w:r>
      <w:r w:rsidRPr="00887E6C">
        <w:rPr>
          <w:rFonts w:ascii="宋体" w:hAnsi="宋体" w:hint="eastAsia"/>
          <w:szCs w:val="28"/>
        </w:rPr>
        <w:t>年度</w:t>
      </w:r>
      <w:r>
        <w:rPr>
          <w:rFonts w:ascii="宋体" w:hAnsi="宋体" w:hint="eastAsia"/>
          <w:szCs w:val="28"/>
        </w:rPr>
        <w:t>区域发展综合事务</w:t>
      </w:r>
      <w:r w:rsidRPr="00B94826">
        <w:rPr>
          <w:rFonts w:ascii="宋体" w:hAnsi="宋体" w:hint="eastAsia"/>
          <w:szCs w:val="28"/>
        </w:rPr>
        <w:t>经费</w:t>
      </w:r>
      <w:r w:rsidRPr="00887E6C">
        <w:rPr>
          <w:rFonts w:ascii="宋体" w:hAnsi="宋体" w:hint="eastAsia"/>
          <w:szCs w:val="28"/>
        </w:rPr>
        <w:t>项目绩效自评表（附后）</w:t>
      </w:r>
    </w:p>
    <w:p w:rsidR="00110DE2" w:rsidRPr="00E87B47" w:rsidRDefault="00110DE2" w:rsidP="00671FCB">
      <w:pPr>
        <w:adjustRightInd w:val="0"/>
        <w:snapToGrid w:val="0"/>
        <w:spacing w:line="360" w:lineRule="auto"/>
        <w:ind w:firstLineChars="200" w:firstLine="480"/>
        <w:jc w:val="left"/>
        <w:rPr>
          <w:rFonts w:ascii="宋体"/>
          <w:sz w:val="24"/>
        </w:rPr>
      </w:pPr>
      <w:r w:rsidRPr="00E87B47">
        <w:rPr>
          <w:rFonts w:ascii="宋体"/>
          <w:sz w:val="24"/>
        </w:rPr>
        <w:br w:type="page"/>
      </w:r>
    </w:p>
    <w:p w:rsidR="00110DE2" w:rsidRPr="00E87B47" w:rsidRDefault="00110DE2" w:rsidP="00E23D73">
      <w:pPr>
        <w:widowControl/>
        <w:spacing w:line="360" w:lineRule="auto"/>
        <w:jc w:val="center"/>
        <w:rPr>
          <w:rFonts w:ascii="宋体" w:cs="宋体"/>
          <w:kern w:val="0"/>
          <w:sz w:val="24"/>
        </w:rPr>
      </w:pPr>
      <w:r w:rsidRPr="00E87B47">
        <w:rPr>
          <w:rFonts w:ascii="宋体" w:hAnsi="宋体" w:cs="宋体"/>
          <w:kern w:val="0"/>
          <w:sz w:val="24"/>
        </w:rPr>
        <w:t>2018</w:t>
      </w:r>
      <w:r w:rsidRPr="00E87B47">
        <w:rPr>
          <w:rFonts w:ascii="宋体" w:hAnsi="宋体" w:cs="宋体" w:hint="eastAsia"/>
          <w:kern w:val="0"/>
          <w:sz w:val="24"/>
        </w:rPr>
        <w:t>年度</w:t>
      </w:r>
      <w:r w:rsidRPr="00736466">
        <w:rPr>
          <w:rFonts w:ascii="宋体" w:hAnsi="宋体" w:cs="宋体" w:hint="eastAsia"/>
          <w:kern w:val="0"/>
          <w:sz w:val="24"/>
        </w:rPr>
        <w:t>区域发展综合事务经费</w:t>
      </w:r>
      <w:r w:rsidRPr="00E87B47">
        <w:rPr>
          <w:rFonts w:ascii="宋体" w:hAnsi="宋体" w:cs="宋体" w:hint="eastAsia"/>
          <w:kern w:val="0"/>
          <w:sz w:val="24"/>
        </w:rPr>
        <w:t>项目绩效自评表</w:t>
      </w:r>
    </w:p>
    <w:p w:rsidR="00110DE2" w:rsidRPr="00E87B47" w:rsidRDefault="00110DE2" w:rsidP="00E23D73">
      <w:pPr>
        <w:widowControl/>
        <w:spacing w:line="360" w:lineRule="auto"/>
        <w:jc w:val="left"/>
        <w:rPr>
          <w:rFonts w:ascii="宋体" w:cs="宋体"/>
          <w:kern w:val="0"/>
          <w:sz w:val="24"/>
        </w:rPr>
      </w:pPr>
      <w:r w:rsidRPr="00E87B47">
        <w:rPr>
          <w:rFonts w:ascii="宋体" w:hAnsi="宋体" w:cs="宋体" w:hint="eastAsia"/>
          <w:kern w:val="0"/>
          <w:sz w:val="24"/>
        </w:rPr>
        <w:t>填报日期：</w:t>
      </w:r>
      <w:r w:rsidRPr="00E87B47">
        <w:rPr>
          <w:rFonts w:ascii="宋体" w:cs="宋体"/>
          <w:kern w:val="0"/>
          <w:sz w:val="24"/>
        </w:rPr>
        <w:tab/>
      </w:r>
      <w:r>
        <w:rPr>
          <w:rFonts w:ascii="宋体" w:hAnsi="宋体" w:cs="宋体"/>
          <w:kern w:val="0"/>
          <w:sz w:val="24"/>
        </w:rPr>
        <w:t>2019-7-28</w:t>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sidRPr="00E87B47">
        <w:rPr>
          <w:rFonts w:ascii="宋体" w:cs="宋体"/>
          <w:kern w:val="0"/>
          <w:sz w:val="24"/>
        </w:rPr>
        <w:tab/>
      </w:r>
      <w:r w:rsidRPr="00E87B47">
        <w:rPr>
          <w:rFonts w:ascii="宋体" w:cs="宋体"/>
          <w:kern w:val="0"/>
          <w:sz w:val="24"/>
        </w:rPr>
        <w:tab/>
      </w:r>
      <w:r w:rsidRPr="00E87B47">
        <w:rPr>
          <w:rFonts w:ascii="宋体" w:cs="宋体"/>
          <w:kern w:val="0"/>
          <w:sz w:val="24"/>
        </w:rPr>
        <w:tab/>
      </w:r>
      <w:r w:rsidRPr="00E87B47">
        <w:rPr>
          <w:rFonts w:ascii="宋体" w:hAnsi="宋体" w:cs="宋体" w:hint="eastAsia"/>
          <w:kern w:val="0"/>
          <w:sz w:val="24"/>
        </w:rPr>
        <w:t>总分：</w:t>
      </w:r>
      <w:r>
        <w:rPr>
          <w:rFonts w:ascii="宋体" w:hAnsi="宋体" w:cs="宋体"/>
          <w:kern w:val="0"/>
          <w:sz w:val="24"/>
        </w:rPr>
        <w:t>96</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444"/>
        <w:gridCol w:w="1134"/>
        <w:gridCol w:w="786"/>
        <w:gridCol w:w="394"/>
        <w:gridCol w:w="1465"/>
        <w:gridCol w:w="660"/>
        <w:gridCol w:w="1061"/>
        <w:gridCol w:w="708"/>
      </w:tblGrid>
      <w:tr w:rsidR="00110DE2" w:rsidRPr="00E87B47" w:rsidTr="00F57ED6">
        <w:trPr>
          <w:trHeight w:val="510"/>
        </w:trPr>
        <w:tc>
          <w:tcPr>
            <w:tcW w:w="1528" w:type="dxa"/>
            <w:vAlign w:val="center"/>
          </w:tcPr>
          <w:p w:rsidR="00110DE2" w:rsidRPr="00E87B47" w:rsidRDefault="00110DE2" w:rsidP="00A4452F">
            <w:pPr>
              <w:widowControl/>
              <w:spacing w:line="360" w:lineRule="auto"/>
              <w:jc w:val="center"/>
              <w:rPr>
                <w:rFonts w:ascii="宋体" w:cs="宋体"/>
                <w:kern w:val="0"/>
                <w:sz w:val="24"/>
              </w:rPr>
            </w:pPr>
            <w:r w:rsidRPr="00E87B47">
              <w:rPr>
                <w:rFonts w:ascii="宋体" w:hAnsi="宋体" w:cs="宋体" w:hint="eastAsia"/>
                <w:kern w:val="0"/>
                <w:sz w:val="24"/>
              </w:rPr>
              <w:t>项目名称</w:t>
            </w:r>
          </w:p>
        </w:tc>
        <w:tc>
          <w:tcPr>
            <w:tcW w:w="7652" w:type="dxa"/>
            <w:gridSpan w:val="8"/>
            <w:vAlign w:val="center"/>
          </w:tcPr>
          <w:p w:rsidR="00110DE2" w:rsidRPr="00E87B47" w:rsidRDefault="00110DE2" w:rsidP="00A4452F">
            <w:pPr>
              <w:widowControl/>
              <w:spacing w:line="360" w:lineRule="auto"/>
              <w:jc w:val="center"/>
              <w:rPr>
                <w:rFonts w:ascii="宋体" w:cs="宋体"/>
                <w:kern w:val="0"/>
                <w:sz w:val="24"/>
              </w:rPr>
            </w:pPr>
            <w:r w:rsidRPr="00736466">
              <w:rPr>
                <w:rFonts w:ascii="宋体" w:hAnsi="宋体" w:cs="宋体" w:hint="eastAsia"/>
                <w:kern w:val="0"/>
                <w:sz w:val="24"/>
              </w:rPr>
              <w:t>区域发展综合事务经费</w:t>
            </w:r>
            <w:r w:rsidRPr="00E87B47">
              <w:rPr>
                <w:rFonts w:ascii="宋体" w:hAnsi="宋体" w:cs="宋体" w:hint="eastAsia"/>
                <w:kern w:val="0"/>
                <w:sz w:val="24"/>
              </w:rPr>
              <w:t xml:space="preserve">　</w:t>
            </w:r>
          </w:p>
        </w:tc>
      </w:tr>
      <w:tr w:rsidR="00110DE2" w:rsidRPr="00E87B47" w:rsidTr="00F57ED6">
        <w:trPr>
          <w:trHeight w:val="510"/>
        </w:trPr>
        <w:tc>
          <w:tcPr>
            <w:tcW w:w="1528" w:type="dxa"/>
            <w:vAlign w:val="center"/>
          </w:tcPr>
          <w:p w:rsidR="00110DE2" w:rsidRPr="00E87B47" w:rsidRDefault="00110DE2" w:rsidP="00A4452F">
            <w:pPr>
              <w:widowControl/>
              <w:spacing w:line="360" w:lineRule="auto"/>
              <w:jc w:val="center"/>
              <w:rPr>
                <w:rFonts w:ascii="宋体" w:cs="宋体"/>
                <w:kern w:val="0"/>
                <w:sz w:val="24"/>
              </w:rPr>
            </w:pPr>
            <w:r w:rsidRPr="00E87B47">
              <w:rPr>
                <w:rFonts w:ascii="宋体" w:hAnsi="宋体" w:cs="宋体" w:hint="eastAsia"/>
                <w:kern w:val="0"/>
                <w:sz w:val="24"/>
              </w:rPr>
              <w:t>主管部门</w:t>
            </w:r>
          </w:p>
        </w:tc>
        <w:tc>
          <w:tcPr>
            <w:tcW w:w="3364" w:type="dxa"/>
            <w:gridSpan w:val="3"/>
            <w:vAlign w:val="center"/>
          </w:tcPr>
          <w:p w:rsidR="00110DE2" w:rsidRPr="00E87B47" w:rsidRDefault="00110DE2" w:rsidP="00A4452F">
            <w:pPr>
              <w:widowControl/>
              <w:spacing w:line="360" w:lineRule="auto"/>
              <w:jc w:val="left"/>
              <w:rPr>
                <w:rFonts w:ascii="宋体" w:cs="宋体"/>
                <w:kern w:val="0"/>
                <w:sz w:val="24"/>
              </w:rPr>
            </w:pPr>
            <w:r w:rsidRPr="00E87B47">
              <w:rPr>
                <w:rFonts w:ascii="宋体" w:hAnsi="宋体" w:cs="宋体" w:hint="eastAsia"/>
                <w:kern w:val="0"/>
                <w:sz w:val="24"/>
              </w:rPr>
              <w:t xml:space="preserve">　</w:t>
            </w:r>
            <w:r>
              <w:rPr>
                <w:rFonts w:ascii="宋体" w:hAnsi="宋体" w:cs="宋体" w:hint="eastAsia"/>
                <w:kern w:val="0"/>
                <w:sz w:val="24"/>
              </w:rPr>
              <w:t>基层财政管理科</w:t>
            </w:r>
          </w:p>
        </w:tc>
        <w:tc>
          <w:tcPr>
            <w:tcW w:w="2519" w:type="dxa"/>
            <w:gridSpan w:val="3"/>
            <w:vAlign w:val="center"/>
          </w:tcPr>
          <w:p w:rsidR="00110DE2" w:rsidRPr="00E87B47" w:rsidRDefault="00110DE2" w:rsidP="00A4452F">
            <w:pPr>
              <w:widowControl/>
              <w:spacing w:line="360" w:lineRule="auto"/>
              <w:jc w:val="center"/>
              <w:rPr>
                <w:rFonts w:ascii="宋体" w:cs="宋体"/>
                <w:kern w:val="0"/>
                <w:sz w:val="24"/>
              </w:rPr>
            </w:pPr>
            <w:r w:rsidRPr="00E87B47">
              <w:rPr>
                <w:rFonts w:ascii="宋体" w:hAnsi="宋体" w:cs="宋体" w:hint="eastAsia"/>
                <w:kern w:val="0"/>
                <w:sz w:val="24"/>
              </w:rPr>
              <w:t>项目实施单位</w:t>
            </w:r>
          </w:p>
        </w:tc>
        <w:tc>
          <w:tcPr>
            <w:tcW w:w="1769" w:type="dxa"/>
            <w:gridSpan w:val="2"/>
            <w:vAlign w:val="center"/>
          </w:tcPr>
          <w:p w:rsidR="00110DE2" w:rsidRPr="00E87B47" w:rsidRDefault="00110DE2" w:rsidP="00A4452F">
            <w:pPr>
              <w:widowControl/>
              <w:spacing w:line="360" w:lineRule="auto"/>
              <w:jc w:val="center"/>
              <w:rPr>
                <w:rFonts w:ascii="宋体" w:cs="宋体"/>
                <w:kern w:val="0"/>
                <w:sz w:val="24"/>
              </w:rPr>
            </w:pPr>
            <w:r>
              <w:rPr>
                <w:rFonts w:ascii="宋体" w:hAnsi="宋体" w:cs="宋体" w:hint="eastAsia"/>
                <w:kern w:val="0"/>
                <w:sz w:val="24"/>
              </w:rPr>
              <w:t>宝丰街</w:t>
            </w:r>
            <w:r w:rsidRPr="00E87B47">
              <w:rPr>
                <w:rFonts w:ascii="宋体" w:hAnsi="宋体" w:cs="宋体" w:hint="eastAsia"/>
                <w:kern w:val="0"/>
                <w:sz w:val="24"/>
              </w:rPr>
              <w:t xml:space="preserve">　</w:t>
            </w:r>
          </w:p>
        </w:tc>
      </w:tr>
      <w:tr w:rsidR="00110DE2" w:rsidRPr="00E87B47" w:rsidTr="00F57ED6">
        <w:trPr>
          <w:trHeight w:val="510"/>
        </w:trPr>
        <w:tc>
          <w:tcPr>
            <w:tcW w:w="1528" w:type="dxa"/>
            <w:vAlign w:val="center"/>
          </w:tcPr>
          <w:p w:rsidR="00110DE2" w:rsidRPr="00E87B47" w:rsidRDefault="00110DE2" w:rsidP="00A4452F">
            <w:pPr>
              <w:widowControl/>
              <w:spacing w:line="360" w:lineRule="auto"/>
              <w:jc w:val="center"/>
              <w:rPr>
                <w:rFonts w:ascii="宋体" w:cs="宋体"/>
                <w:kern w:val="0"/>
                <w:sz w:val="24"/>
              </w:rPr>
            </w:pPr>
            <w:r w:rsidRPr="00E87B47">
              <w:rPr>
                <w:rFonts w:ascii="宋体" w:hAnsi="宋体" w:cs="宋体" w:hint="eastAsia"/>
                <w:kern w:val="0"/>
                <w:sz w:val="24"/>
              </w:rPr>
              <w:t>项目类别</w:t>
            </w:r>
          </w:p>
        </w:tc>
        <w:tc>
          <w:tcPr>
            <w:tcW w:w="7652" w:type="dxa"/>
            <w:gridSpan w:val="8"/>
            <w:vAlign w:val="center"/>
          </w:tcPr>
          <w:p w:rsidR="00110DE2" w:rsidRPr="00E87B47" w:rsidRDefault="00110DE2" w:rsidP="00A4452F">
            <w:pPr>
              <w:widowControl/>
              <w:spacing w:line="360" w:lineRule="auto"/>
              <w:jc w:val="left"/>
              <w:rPr>
                <w:rFonts w:ascii="宋体" w:cs="宋体"/>
                <w:kern w:val="0"/>
                <w:sz w:val="24"/>
                <w:highlight w:val="yellow"/>
              </w:rPr>
            </w:pPr>
            <w:r w:rsidRPr="00E87B47">
              <w:rPr>
                <w:rFonts w:ascii="宋体" w:hAnsi="宋体" w:cs="宋体"/>
                <w:kern w:val="0"/>
                <w:sz w:val="24"/>
              </w:rPr>
              <w:t>1</w:t>
            </w:r>
            <w:r w:rsidRPr="00E87B47">
              <w:rPr>
                <w:rFonts w:ascii="宋体" w:hAnsi="宋体" w:cs="宋体" w:hint="eastAsia"/>
                <w:kern w:val="0"/>
                <w:sz w:val="24"/>
              </w:rPr>
              <w:t>、部门预算项目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、专项资金</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3</w:t>
            </w:r>
            <w:r w:rsidRPr="00E87B47">
              <w:rPr>
                <w:rFonts w:ascii="宋体" w:hAnsi="宋体" w:cs="宋体" w:hint="eastAsia"/>
                <w:kern w:val="0"/>
                <w:sz w:val="24"/>
              </w:rPr>
              <w:t>、上级转移支付项目</w:t>
            </w:r>
            <w:r w:rsidRPr="00E87B47">
              <w:rPr>
                <w:rFonts w:ascii="宋体" w:hAnsi="宋体" w:cs="宋体"/>
                <w:kern w:val="0"/>
                <w:sz w:val="24"/>
              </w:rPr>
              <w:t xml:space="preserve"> </w:t>
            </w:r>
            <w:r w:rsidRPr="00E87B47">
              <w:rPr>
                <w:rFonts w:ascii="宋体" w:hAnsi="宋体" w:cs="宋体" w:hint="eastAsia"/>
                <w:kern w:val="0"/>
                <w:sz w:val="24"/>
              </w:rPr>
              <w:t>□</w:t>
            </w:r>
          </w:p>
        </w:tc>
      </w:tr>
      <w:tr w:rsidR="00110DE2" w:rsidRPr="00E87B47" w:rsidTr="00F57ED6">
        <w:trPr>
          <w:trHeight w:val="510"/>
        </w:trPr>
        <w:tc>
          <w:tcPr>
            <w:tcW w:w="1528" w:type="dxa"/>
            <w:vAlign w:val="center"/>
          </w:tcPr>
          <w:p w:rsidR="00110DE2" w:rsidRPr="00E87B47" w:rsidRDefault="00110DE2" w:rsidP="00A4452F">
            <w:pPr>
              <w:widowControl/>
              <w:spacing w:line="360" w:lineRule="auto"/>
              <w:jc w:val="center"/>
              <w:rPr>
                <w:rFonts w:ascii="宋体" w:cs="宋体"/>
                <w:kern w:val="0"/>
                <w:sz w:val="24"/>
              </w:rPr>
            </w:pPr>
            <w:r w:rsidRPr="00E87B47">
              <w:rPr>
                <w:rFonts w:ascii="宋体" w:hAnsi="宋体" w:cs="宋体" w:hint="eastAsia"/>
                <w:kern w:val="0"/>
                <w:sz w:val="24"/>
              </w:rPr>
              <w:t>项目属性</w:t>
            </w:r>
          </w:p>
        </w:tc>
        <w:tc>
          <w:tcPr>
            <w:tcW w:w="7652" w:type="dxa"/>
            <w:gridSpan w:val="8"/>
            <w:vAlign w:val="center"/>
          </w:tcPr>
          <w:p w:rsidR="00110DE2" w:rsidRPr="00E87B47" w:rsidRDefault="00110DE2" w:rsidP="00A4452F">
            <w:pPr>
              <w:widowControl/>
              <w:spacing w:line="360" w:lineRule="auto"/>
              <w:jc w:val="left"/>
              <w:rPr>
                <w:rFonts w:ascii="宋体" w:hAnsi="宋体" w:cs="宋体"/>
                <w:kern w:val="0"/>
                <w:sz w:val="24"/>
              </w:rPr>
            </w:pPr>
            <w:r w:rsidRPr="00E87B47">
              <w:rPr>
                <w:rFonts w:ascii="宋体" w:hAnsi="宋体" w:cs="宋体"/>
                <w:kern w:val="0"/>
                <w:sz w:val="24"/>
              </w:rPr>
              <w:t>1</w:t>
            </w:r>
            <w:r w:rsidRPr="00E87B47">
              <w:rPr>
                <w:rFonts w:ascii="宋体" w:hAnsi="宋体" w:cs="宋体" w:hint="eastAsia"/>
                <w:kern w:val="0"/>
                <w:sz w:val="24"/>
              </w:rPr>
              <w:t>、持续性项目</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、新增性项目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w:t>
            </w:r>
          </w:p>
        </w:tc>
      </w:tr>
      <w:tr w:rsidR="00110DE2" w:rsidRPr="00E87B47" w:rsidTr="00F57ED6">
        <w:trPr>
          <w:trHeight w:val="510"/>
        </w:trPr>
        <w:tc>
          <w:tcPr>
            <w:tcW w:w="1528" w:type="dxa"/>
            <w:vAlign w:val="center"/>
          </w:tcPr>
          <w:p w:rsidR="00110DE2" w:rsidRPr="00E87B47" w:rsidRDefault="00110DE2" w:rsidP="00A4452F">
            <w:pPr>
              <w:widowControl/>
              <w:spacing w:line="360" w:lineRule="auto"/>
              <w:jc w:val="center"/>
              <w:rPr>
                <w:rFonts w:ascii="宋体" w:cs="宋体"/>
                <w:kern w:val="0"/>
                <w:sz w:val="24"/>
              </w:rPr>
            </w:pPr>
            <w:r w:rsidRPr="00E87B47">
              <w:rPr>
                <w:rFonts w:ascii="宋体" w:hAnsi="宋体" w:cs="宋体" w:hint="eastAsia"/>
                <w:kern w:val="0"/>
                <w:sz w:val="24"/>
              </w:rPr>
              <w:t>项目类型</w:t>
            </w:r>
          </w:p>
        </w:tc>
        <w:tc>
          <w:tcPr>
            <w:tcW w:w="7652" w:type="dxa"/>
            <w:gridSpan w:val="8"/>
            <w:vAlign w:val="center"/>
          </w:tcPr>
          <w:p w:rsidR="00110DE2" w:rsidRPr="00E87B47" w:rsidRDefault="00110DE2" w:rsidP="00A4452F">
            <w:pPr>
              <w:widowControl/>
              <w:spacing w:line="360" w:lineRule="auto"/>
              <w:jc w:val="left"/>
              <w:rPr>
                <w:rFonts w:ascii="宋体" w:cs="宋体"/>
                <w:kern w:val="0"/>
                <w:sz w:val="24"/>
              </w:rPr>
            </w:pPr>
            <w:r w:rsidRPr="00E87B47">
              <w:rPr>
                <w:rFonts w:ascii="宋体" w:hAnsi="宋体" w:cs="宋体"/>
                <w:kern w:val="0"/>
                <w:sz w:val="24"/>
              </w:rPr>
              <w:t>1</w:t>
            </w:r>
            <w:r w:rsidRPr="00E87B47">
              <w:rPr>
                <w:rFonts w:ascii="宋体" w:hAnsi="宋体" w:cs="宋体" w:hint="eastAsia"/>
                <w:kern w:val="0"/>
                <w:sz w:val="24"/>
              </w:rPr>
              <w:t>、常年性项目</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、延续性项目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3</w:t>
            </w:r>
            <w:r w:rsidRPr="00E87B47">
              <w:rPr>
                <w:rFonts w:ascii="宋体" w:hAnsi="宋体" w:cs="宋体" w:hint="eastAsia"/>
                <w:kern w:val="0"/>
                <w:sz w:val="24"/>
              </w:rPr>
              <w:t>、一次续性项目</w:t>
            </w:r>
            <w:r w:rsidRPr="00E87B47">
              <w:rPr>
                <w:rFonts w:ascii="宋体" w:hAnsi="宋体" w:cs="宋体"/>
                <w:kern w:val="0"/>
                <w:sz w:val="24"/>
              </w:rPr>
              <w:t xml:space="preserve"> </w:t>
            </w:r>
            <w:r w:rsidRPr="00E87B47">
              <w:rPr>
                <w:rFonts w:ascii="宋体" w:hAnsi="宋体" w:cs="宋体" w:hint="eastAsia"/>
                <w:kern w:val="0"/>
                <w:sz w:val="24"/>
              </w:rPr>
              <w:t>□</w:t>
            </w:r>
          </w:p>
        </w:tc>
      </w:tr>
      <w:tr w:rsidR="00110DE2" w:rsidRPr="00E87B47" w:rsidTr="00F57ED6">
        <w:trPr>
          <w:trHeight w:val="510"/>
        </w:trPr>
        <w:tc>
          <w:tcPr>
            <w:tcW w:w="1528" w:type="dxa"/>
            <w:vMerge w:val="restart"/>
            <w:vAlign w:val="center"/>
          </w:tcPr>
          <w:p w:rsidR="00110DE2" w:rsidRPr="00E87B47" w:rsidRDefault="00110DE2" w:rsidP="00A4452F">
            <w:pPr>
              <w:widowControl/>
              <w:spacing w:line="360" w:lineRule="auto"/>
              <w:jc w:val="center"/>
              <w:rPr>
                <w:rFonts w:ascii="宋体" w:cs="宋体"/>
                <w:kern w:val="0"/>
                <w:sz w:val="24"/>
              </w:rPr>
            </w:pPr>
            <w:r w:rsidRPr="00E87B47">
              <w:rPr>
                <w:rFonts w:ascii="宋体" w:hAnsi="宋体" w:cs="宋体" w:hint="eastAsia"/>
                <w:kern w:val="0"/>
                <w:sz w:val="24"/>
              </w:rPr>
              <w:t>预算执行情况（万元）</w:t>
            </w:r>
            <w:r w:rsidRPr="00E87B47">
              <w:rPr>
                <w:rFonts w:ascii="宋体" w:cs="宋体"/>
                <w:kern w:val="0"/>
                <w:sz w:val="24"/>
              </w:rPr>
              <w:br/>
            </w:r>
            <w:r w:rsidRPr="00E87B47">
              <w:rPr>
                <w:rFonts w:ascii="宋体" w:hAnsi="宋体" w:cs="宋体" w:hint="eastAsia"/>
                <w:kern w:val="0"/>
                <w:sz w:val="24"/>
              </w:rPr>
              <w:t>（</w:t>
            </w:r>
            <w:r w:rsidRPr="00E87B47">
              <w:rPr>
                <w:rFonts w:ascii="宋体" w:hAnsi="宋体" w:cs="宋体"/>
                <w:kern w:val="0"/>
                <w:sz w:val="24"/>
              </w:rPr>
              <w:t>20</w:t>
            </w:r>
            <w:r w:rsidRPr="00E87B47">
              <w:rPr>
                <w:rFonts w:ascii="宋体" w:hAnsi="宋体" w:cs="宋体" w:hint="eastAsia"/>
                <w:kern w:val="0"/>
                <w:sz w:val="24"/>
              </w:rPr>
              <w:t>分）</w:t>
            </w:r>
          </w:p>
        </w:tc>
        <w:tc>
          <w:tcPr>
            <w:tcW w:w="1444" w:type="dxa"/>
            <w:vAlign w:val="center"/>
          </w:tcPr>
          <w:p w:rsidR="00110DE2" w:rsidRPr="00E87B47" w:rsidRDefault="00110DE2" w:rsidP="00A4452F">
            <w:pPr>
              <w:widowControl/>
              <w:spacing w:line="360" w:lineRule="auto"/>
              <w:jc w:val="center"/>
              <w:rPr>
                <w:rFonts w:ascii="宋体" w:cs="宋体"/>
                <w:kern w:val="0"/>
                <w:sz w:val="24"/>
              </w:rPr>
            </w:pPr>
            <w:r w:rsidRPr="00E87B47">
              <w:rPr>
                <w:rFonts w:ascii="宋体" w:hAnsi="宋体" w:cs="宋体" w:hint="eastAsia"/>
                <w:kern w:val="0"/>
                <w:sz w:val="24"/>
              </w:rPr>
              <w:t xml:space="preserve">　</w:t>
            </w:r>
          </w:p>
        </w:tc>
        <w:tc>
          <w:tcPr>
            <w:tcW w:w="1134" w:type="dxa"/>
            <w:vAlign w:val="center"/>
          </w:tcPr>
          <w:p w:rsidR="00110DE2" w:rsidRPr="00E87B47" w:rsidRDefault="00110DE2" w:rsidP="00A4452F">
            <w:pPr>
              <w:widowControl/>
              <w:spacing w:line="360" w:lineRule="auto"/>
              <w:jc w:val="center"/>
              <w:rPr>
                <w:rFonts w:ascii="宋体" w:hAnsi="宋体" w:cs="宋体"/>
                <w:kern w:val="0"/>
                <w:sz w:val="24"/>
              </w:rPr>
            </w:pPr>
            <w:r w:rsidRPr="00E87B47">
              <w:rPr>
                <w:rFonts w:ascii="宋体" w:hAnsi="宋体" w:cs="宋体" w:hint="eastAsia"/>
                <w:kern w:val="0"/>
                <w:sz w:val="24"/>
              </w:rPr>
              <w:t>预算数（</w:t>
            </w:r>
            <w:r w:rsidRPr="00E87B47">
              <w:rPr>
                <w:rFonts w:ascii="宋体" w:hAnsi="宋体" w:cs="宋体"/>
                <w:kern w:val="0"/>
                <w:sz w:val="24"/>
              </w:rPr>
              <w:t>A)</w:t>
            </w:r>
          </w:p>
        </w:tc>
        <w:tc>
          <w:tcPr>
            <w:tcW w:w="1180" w:type="dxa"/>
            <w:gridSpan w:val="2"/>
            <w:vAlign w:val="center"/>
          </w:tcPr>
          <w:p w:rsidR="00110DE2" w:rsidRPr="00E87B47" w:rsidRDefault="00110DE2" w:rsidP="00A4452F">
            <w:pPr>
              <w:widowControl/>
              <w:spacing w:line="360" w:lineRule="auto"/>
              <w:jc w:val="center"/>
              <w:rPr>
                <w:rFonts w:ascii="宋体" w:hAnsi="宋体" w:cs="宋体"/>
                <w:kern w:val="0"/>
                <w:sz w:val="24"/>
              </w:rPr>
            </w:pPr>
            <w:r w:rsidRPr="00E87B47">
              <w:rPr>
                <w:rFonts w:ascii="宋体" w:hAnsi="宋体" w:cs="宋体" w:hint="eastAsia"/>
                <w:kern w:val="0"/>
                <w:sz w:val="24"/>
              </w:rPr>
              <w:t>执行数</w:t>
            </w:r>
            <w:r w:rsidRPr="00E87B47">
              <w:rPr>
                <w:rFonts w:ascii="宋体" w:hAnsi="宋体" w:cs="宋体"/>
                <w:kern w:val="0"/>
                <w:sz w:val="24"/>
              </w:rPr>
              <w:t>(B)</w:t>
            </w:r>
          </w:p>
        </w:tc>
        <w:tc>
          <w:tcPr>
            <w:tcW w:w="1465" w:type="dxa"/>
            <w:vAlign w:val="center"/>
          </w:tcPr>
          <w:p w:rsidR="00110DE2" w:rsidRPr="00E87B47" w:rsidRDefault="00110DE2" w:rsidP="00A4452F">
            <w:pPr>
              <w:widowControl/>
              <w:spacing w:line="360" w:lineRule="auto"/>
              <w:jc w:val="left"/>
              <w:rPr>
                <w:rFonts w:ascii="宋体" w:hAnsi="宋体" w:cs="宋体"/>
                <w:kern w:val="0"/>
                <w:sz w:val="24"/>
              </w:rPr>
            </w:pPr>
            <w:r w:rsidRPr="00E87B47">
              <w:rPr>
                <w:rFonts w:ascii="宋体" w:hAnsi="宋体" w:cs="宋体" w:hint="eastAsia"/>
                <w:kern w:val="0"/>
                <w:sz w:val="24"/>
              </w:rPr>
              <w:t>执行率</w:t>
            </w:r>
            <w:r w:rsidRPr="00E87B47">
              <w:rPr>
                <w:rFonts w:ascii="宋体" w:hAnsi="宋体" w:cs="宋体"/>
                <w:kern w:val="0"/>
                <w:sz w:val="24"/>
              </w:rPr>
              <w:t>(B/A)</w:t>
            </w:r>
          </w:p>
        </w:tc>
        <w:tc>
          <w:tcPr>
            <w:tcW w:w="2429" w:type="dxa"/>
            <w:gridSpan w:val="3"/>
            <w:vAlign w:val="center"/>
          </w:tcPr>
          <w:p w:rsidR="00110DE2" w:rsidRPr="00E87B47" w:rsidRDefault="00110DE2" w:rsidP="00A4452F">
            <w:pPr>
              <w:widowControl/>
              <w:spacing w:line="360" w:lineRule="auto"/>
              <w:rPr>
                <w:rFonts w:ascii="宋体" w:cs="宋体"/>
                <w:kern w:val="0"/>
                <w:sz w:val="24"/>
              </w:rPr>
            </w:pPr>
            <w:r w:rsidRPr="00E87B47">
              <w:rPr>
                <w:rFonts w:ascii="宋体" w:hAnsi="宋体" w:cs="宋体" w:hint="eastAsia"/>
                <w:kern w:val="0"/>
                <w:sz w:val="24"/>
              </w:rPr>
              <w:t>得分（</w:t>
            </w:r>
            <w:r w:rsidRPr="00E87B47">
              <w:rPr>
                <w:rFonts w:ascii="宋体" w:hAnsi="宋体" w:cs="宋体"/>
                <w:kern w:val="0"/>
                <w:sz w:val="24"/>
              </w:rPr>
              <w:t>20</w:t>
            </w:r>
            <w:r w:rsidRPr="00E87B47">
              <w:rPr>
                <w:rFonts w:ascii="宋体" w:hAnsi="宋体" w:cs="宋体" w:hint="eastAsia"/>
                <w:kern w:val="0"/>
                <w:sz w:val="24"/>
              </w:rPr>
              <w:t>分</w:t>
            </w:r>
            <w:r w:rsidRPr="00E87B47">
              <w:rPr>
                <w:rFonts w:ascii="宋体" w:hAnsi="宋体" w:cs="宋体"/>
                <w:kern w:val="0"/>
                <w:sz w:val="24"/>
              </w:rPr>
              <w:t>*</w:t>
            </w:r>
            <w:r w:rsidRPr="00E87B47">
              <w:rPr>
                <w:rFonts w:ascii="宋体" w:hAnsi="宋体" w:cs="宋体" w:hint="eastAsia"/>
                <w:kern w:val="0"/>
                <w:sz w:val="24"/>
              </w:rPr>
              <w:t>执行率）</w:t>
            </w:r>
          </w:p>
        </w:tc>
      </w:tr>
      <w:tr w:rsidR="00110DE2" w:rsidRPr="00E87B47" w:rsidTr="00F57ED6">
        <w:trPr>
          <w:trHeight w:val="510"/>
        </w:trPr>
        <w:tc>
          <w:tcPr>
            <w:tcW w:w="1528" w:type="dxa"/>
            <w:vMerge/>
            <w:vAlign w:val="center"/>
          </w:tcPr>
          <w:p w:rsidR="00110DE2" w:rsidRPr="00E87B47" w:rsidRDefault="00110DE2" w:rsidP="00A4452F">
            <w:pPr>
              <w:widowControl/>
              <w:spacing w:line="360" w:lineRule="auto"/>
              <w:jc w:val="left"/>
              <w:rPr>
                <w:rFonts w:ascii="宋体" w:cs="宋体"/>
                <w:kern w:val="0"/>
                <w:sz w:val="24"/>
              </w:rPr>
            </w:pPr>
          </w:p>
        </w:tc>
        <w:tc>
          <w:tcPr>
            <w:tcW w:w="1444" w:type="dxa"/>
            <w:vAlign w:val="center"/>
          </w:tcPr>
          <w:p w:rsidR="00110DE2" w:rsidRPr="00E87B47" w:rsidRDefault="00110DE2" w:rsidP="00A4452F">
            <w:pPr>
              <w:widowControl/>
              <w:spacing w:line="360" w:lineRule="auto"/>
              <w:jc w:val="left"/>
              <w:rPr>
                <w:rFonts w:ascii="宋体" w:cs="宋体"/>
                <w:kern w:val="0"/>
                <w:sz w:val="24"/>
              </w:rPr>
            </w:pPr>
            <w:r w:rsidRPr="00E87B47">
              <w:rPr>
                <w:rFonts w:ascii="宋体" w:hAnsi="宋体" w:cs="宋体" w:hint="eastAsia"/>
                <w:kern w:val="0"/>
                <w:sz w:val="24"/>
              </w:rPr>
              <w:t>年度财政资金总额</w:t>
            </w:r>
          </w:p>
        </w:tc>
        <w:tc>
          <w:tcPr>
            <w:tcW w:w="1134" w:type="dxa"/>
            <w:vAlign w:val="center"/>
          </w:tcPr>
          <w:p w:rsidR="00110DE2" w:rsidRPr="00E87B47" w:rsidRDefault="00110DE2" w:rsidP="00A4452F">
            <w:pPr>
              <w:widowControl/>
              <w:spacing w:line="360" w:lineRule="auto"/>
              <w:jc w:val="center"/>
              <w:rPr>
                <w:rFonts w:ascii="宋体" w:cs="宋体"/>
                <w:kern w:val="0"/>
                <w:sz w:val="24"/>
              </w:rPr>
            </w:pPr>
            <w:r>
              <w:rPr>
                <w:rFonts w:ascii="宋体" w:hAnsi="宋体" w:cs="宋体"/>
                <w:kern w:val="0"/>
                <w:sz w:val="24"/>
              </w:rPr>
              <w:t>7.2</w:t>
            </w:r>
            <w:r w:rsidRPr="00E87B47">
              <w:rPr>
                <w:rFonts w:ascii="宋体" w:hAnsi="宋体" w:cs="宋体" w:hint="eastAsia"/>
                <w:kern w:val="0"/>
                <w:sz w:val="24"/>
              </w:rPr>
              <w:t xml:space="preserve">　</w:t>
            </w:r>
          </w:p>
        </w:tc>
        <w:tc>
          <w:tcPr>
            <w:tcW w:w="1180" w:type="dxa"/>
            <w:gridSpan w:val="2"/>
            <w:vAlign w:val="center"/>
          </w:tcPr>
          <w:p w:rsidR="00110DE2" w:rsidRPr="00E87B47" w:rsidRDefault="00110DE2" w:rsidP="00A4452F">
            <w:pPr>
              <w:widowControl/>
              <w:spacing w:line="360" w:lineRule="auto"/>
              <w:jc w:val="left"/>
              <w:rPr>
                <w:rFonts w:ascii="宋体" w:cs="宋体"/>
                <w:kern w:val="0"/>
                <w:sz w:val="24"/>
              </w:rPr>
            </w:pPr>
            <w:r w:rsidRPr="00E87B47">
              <w:rPr>
                <w:rFonts w:ascii="宋体" w:hAnsi="宋体" w:cs="宋体" w:hint="eastAsia"/>
                <w:kern w:val="0"/>
                <w:sz w:val="24"/>
              </w:rPr>
              <w:t xml:space="preserve">　</w:t>
            </w:r>
            <w:r>
              <w:rPr>
                <w:rFonts w:ascii="宋体" w:hAnsi="宋体" w:cs="宋体"/>
                <w:kern w:val="0"/>
                <w:sz w:val="24"/>
              </w:rPr>
              <w:t>7.2</w:t>
            </w:r>
          </w:p>
        </w:tc>
        <w:tc>
          <w:tcPr>
            <w:tcW w:w="1465" w:type="dxa"/>
            <w:vAlign w:val="center"/>
          </w:tcPr>
          <w:p w:rsidR="00110DE2" w:rsidRPr="00E87B47" w:rsidRDefault="00110DE2" w:rsidP="00A4452F">
            <w:pPr>
              <w:widowControl/>
              <w:spacing w:line="360" w:lineRule="auto"/>
              <w:jc w:val="left"/>
              <w:rPr>
                <w:rFonts w:ascii="宋体" w:cs="宋体"/>
                <w:kern w:val="0"/>
                <w:sz w:val="24"/>
              </w:rPr>
            </w:pPr>
            <w:r w:rsidRPr="00E87B47">
              <w:rPr>
                <w:rFonts w:ascii="宋体" w:hAnsi="宋体" w:cs="宋体" w:hint="eastAsia"/>
                <w:kern w:val="0"/>
                <w:sz w:val="24"/>
              </w:rPr>
              <w:t xml:space="preserve">　</w:t>
            </w:r>
            <w:r>
              <w:rPr>
                <w:rFonts w:ascii="宋体" w:hAnsi="宋体" w:cs="宋体"/>
                <w:kern w:val="0"/>
                <w:sz w:val="24"/>
              </w:rPr>
              <w:t>100%</w:t>
            </w:r>
          </w:p>
        </w:tc>
        <w:tc>
          <w:tcPr>
            <w:tcW w:w="2429" w:type="dxa"/>
            <w:gridSpan w:val="3"/>
            <w:vAlign w:val="center"/>
          </w:tcPr>
          <w:p w:rsidR="00110DE2" w:rsidRPr="00E87B47" w:rsidRDefault="00110DE2" w:rsidP="00A4452F">
            <w:pPr>
              <w:widowControl/>
              <w:spacing w:line="360" w:lineRule="auto"/>
              <w:jc w:val="center"/>
              <w:rPr>
                <w:rFonts w:ascii="宋体" w:cs="宋体"/>
                <w:kern w:val="0"/>
                <w:sz w:val="24"/>
              </w:rPr>
            </w:pPr>
            <w:r>
              <w:rPr>
                <w:rFonts w:ascii="宋体" w:hAnsi="宋体" w:cs="宋体"/>
                <w:kern w:val="0"/>
                <w:sz w:val="24"/>
              </w:rPr>
              <w:t>20</w:t>
            </w:r>
            <w:r w:rsidRPr="00E87B47">
              <w:rPr>
                <w:rFonts w:ascii="宋体" w:hAnsi="宋体" w:cs="宋体" w:hint="eastAsia"/>
                <w:kern w:val="0"/>
                <w:sz w:val="24"/>
              </w:rPr>
              <w:t xml:space="preserve">　</w:t>
            </w:r>
          </w:p>
        </w:tc>
      </w:tr>
      <w:tr w:rsidR="00110DE2" w:rsidRPr="00E87B47" w:rsidTr="00F57ED6">
        <w:trPr>
          <w:trHeight w:val="510"/>
        </w:trPr>
        <w:tc>
          <w:tcPr>
            <w:tcW w:w="1528" w:type="dxa"/>
            <w:vAlign w:val="center"/>
          </w:tcPr>
          <w:p w:rsidR="00110DE2" w:rsidRPr="00E87B47" w:rsidRDefault="00110DE2" w:rsidP="00A4452F">
            <w:pPr>
              <w:widowControl/>
              <w:spacing w:line="360" w:lineRule="auto"/>
              <w:jc w:val="center"/>
              <w:rPr>
                <w:rFonts w:ascii="宋体" w:cs="宋体"/>
                <w:kern w:val="0"/>
                <w:sz w:val="24"/>
              </w:rPr>
            </w:pPr>
            <w:r w:rsidRPr="00E87B47">
              <w:rPr>
                <w:rFonts w:ascii="宋体" w:hAnsi="宋体" w:cs="宋体" w:hint="eastAsia"/>
                <w:kern w:val="0"/>
                <w:sz w:val="24"/>
              </w:rPr>
              <w:t>一级指标</w:t>
            </w:r>
          </w:p>
        </w:tc>
        <w:tc>
          <w:tcPr>
            <w:tcW w:w="1444" w:type="dxa"/>
            <w:vAlign w:val="center"/>
          </w:tcPr>
          <w:p w:rsidR="00110DE2" w:rsidRPr="00E87B47" w:rsidRDefault="00110DE2" w:rsidP="00A4452F">
            <w:pPr>
              <w:widowControl/>
              <w:spacing w:line="360" w:lineRule="auto"/>
              <w:jc w:val="center"/>
              <w:rPr>
                <w:rFonts w:ascii="宋体" w:cs="宋体"/>
                <w:kern w:val="0"/>
                <w:sz w:val="24"/>
              </w:rPr>
            </w:pPr>
            <w:r w:rsidRPr="00E87B47">
              <w:rPr>
                <w:rFonts w:ascii="宋体" w:hAnsi="宋体" w:cs="宋体" w:hint="eastAsia"/>
                <w:kern w:val="0"/>
                <w:sz w:val="24"/>
              </w:rPr>
              <w:t>二级指标</w:t>
            </w:r>
          </w:p>
        </w:tc>
        <w:tc>
          <w:tcPr>
            <w:tcW w:w="2314" w:type="dxa"/>
            <w:gridSpan w:val="3"/>
            <w:vAlign w:val="center"/>
          </w:tcPr>
          <w:p w:rsidR="00110DE2" w:rsidRPr="00E87B47" w:rsidRDefault="00110DE2" w:rsidP="00A4452F">
            <w:pPr>
              <w:widowControl/>
              <w:spacing w:line="360" w:lineRule="auto"/>
              <w:jc w:val="center"/>
              <w:rPr>
                <w:rFonts w:ascii="宋体" w:cs="宋体"/>
                <w:kern w:val="0"/>
                <w:sz w:val="24"/>
              </w:rPr>
            </w:pPr>
            <w:r w:rsidRPr="00E87B47">
              <w:rPr>
                <w:rFonts w:ascii="宋体" w:hAnsi="宋体" w:cs="宋体" w:hint="eastAsia"/>
                <w:kern w:val="0"/>
                <w:sz w:val="24"/>
              </w:rPr>
              <w:t>三级指标</w:t>
            </w:r>
          </w:p>
        </w:tc>
        <w:tc>
          <w:tcPr>
            <w:tcW w:w="1465" w:type="dxa"/>
            <w:vAlign w:val="center"/>
          </w:tcPr>
          <w:p w:rsidR="00110DE2" w:rsidRPr="00E87B47" w:rsidRDefault="00110DE2" w:rsidP="00A4452F">
            <w:pPr>
              <w:widowControl/>
              <w:spacing w:line="360" w:lineRule="auto"/>
              <w:jc w:val="center"/>
              <w:rPr>
                <w:rFonts w:ascii="宋体" w:hAnsi="宋体" w:cs="宋体"/>
                <w:kern w:val="0"/>
                <w:sz w:val="24"/>
              </w:rPr>
            </w:pPr>
            <w:r w:rsidRPr="00E87B47">
              <w:rPr>
                <w:rFonts w:ascii="宋体" w:hAnsi="宋体" w:cs="宋体" w:hint="eastAsia"/>
                <w:kern w:val="0"/>
                <w:sz w:val="24"/>
              </w:rPr>
              <w:t>年初目标值（</w:t>
            </w:r>
            <w:r w:rsidRPr="00E87B47">
              <w:rPr>
                <w:rFonts w:ascii="宋体" w:hAnsi="宋体" w:cs="宋体"/>
                <w:kern w:val="0"/>
                <w:sz w:val="24"/>
              </w:rPr>
              <w:t>A)</w:t>
            </w:r>
          </w:p>
        </w:tc>
        <w:tc>
          <w:tcPr>
            <w:tcW w:w="1721" w:type="dxa"/>
            <w:gridSpan w:val="2"/>
            <w:vAlign w:val="center"/>
          </w:tcPr>
          <w:p w:rsidR="00110DE2" w:rsidRPr="00E87B47" w:rsidRDefault="00110DE2" w:rsidP="00A4452F">
            <w:pPr>
              <w:widowControl/>
              <w:spacing w:line="360" w:lineRule="auto"/>
              <w:jc w:val="center"/>
              <w:rPr>
                <w:rFonts w:ascii="宋体" w:hAnsi="宋体" w:cs="宋体"/>
                <w:kern w:val="0"/>
                <w:sz w:val="24"/>
              </w:rPr>
            </w:pPr>
            <w:r w:rsidRPr="00E87B47">
              <w:rPr>
                <w:rFonts w:ascii="宋体" w:hAnsi="宋体" w:cs="宋体" w:hint="eastAsia"/>
                <w:kern w:val="0"/>
                <w:sz w:val="24"/>
              </w:rPr>
              <w:t>实际完成值</w:t>
            </w:r>
            <w:r w:rsidRPr="00E87B47">
              <w:rPr>
                <w:rFonts w:ascii="宋体" w:hAnsi="宋体" w:cs="宋体"/>
                <w:kern w:val="0"/>
                <w:sz w:val="24"/>
              </w:rPr>
              <w:t>(B)</w:t>
            </w:r>
          </w:p>
        </w:tc>
        <w:tc>
          <w:tcPr>
            <w:tcW w:w="708" w:type="dxa"/>
            <w:vAlign w:val="center"/>
          </w:tcPr>
          <w:p w:rsidR="00110DE2" w:rsidRPr="00E87B47" w:rsidRDefault="00110DE2" w:rsidP="00A4452F">
            <w:pPr>
              <w:widowControl/>
              <w:spacing w:line="360" w:lineRule="auto"/>
              <w:jc w:val="center"/>
              <w:rPr>
                <w:rFonts w:ascii="宋体" w:cs="宋体"/>
                <w:kern w:val="0"/>
                <w:sz w:val="24"/>
              </w:rPr>
            </w:pPr>
            <w:r w:rsidRPr="00E87B47">
              <w:rPr>
                <w:rFonts w:ascii="宋体" w:hAnsi="宋体" w:cs="宋体" w:hint="eastAsia"/>
                <w:kern w:val="0"/>
                <w:sz w:val="24"/>
              </w:rPr>
              <w:t>得分</w:t>
            </w:r>
          </w:p>
        </w:tc>
      </w:tr>
      <w:tr w:rsidR="00110DE2" w:rsidRPr="00E87B47" w:rsidTr="00F57ED6">
        <w:trPr>
          <w:trHeight w:val="510"/>
        </w:trPr>
        <w:tc>
          <w:tcPr>
            <w:tcW w:w="1528" w:type="dxa"/>
            <w:vMerge w:val="restart"/>
            <w:vAlign w:val="center"/>
          </w:tcPr>
          <w:p w:rsidR="00110DE2" w:rsidRDefault="00110DE2" w:rsidP="00887E6C">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w:t>
            </w:r>
            <w:r>
              <w:rPr>
                <w:rFonts w:ascii="仿宋_GB2312" w:eastAsia="仿宋_GB2312" w:hAnsi="宋体" w:cs="宋体"/>
                <w:kern w:val="0"/>
                <w:szCs w:val="21"/>
              </w:rPr>
              <w:br/>
            </w:r>
            <w:r>
              <w:rPr>
                <w:rFonts w:ascii="仿宋_GB2312" w:eastAsia="仿宋_GB2312" w:hAnsi="宋体" w:cs="宋体" w:hint="eastAsia"/>
                <w:kern w:val="0"/>
                <w:szCs w:val="21"/>
              </w:rPr>
              <w:t>（</w:t>
            </w:r>
            <w:r>
              <w:rPr>
                <w:rFonts w:ascii="仿宋_GB2312" w:eastAsia="仿宋_GB2312" w:hAnsi="宋体" w:cs="宋体"/>
                <w:kern w:val="0"/>
                <w:szCs w:val="21"/>
              </w:rPr>
              <w:t>40</w:t>
            </w:r>
            <w:r>
              <w:rPr>
                <w:rFonts w:ascii="仿宋_GB2312" w:eastAsia="仿宋_GB2312" w:hAnsi="宋体" w:cs="宋体" w:hint="eastAsia"/>
                <w:kern w:val="0"/>
                <w:szCs w:val="21"/>
              </w:rPr>
              <w:t>分）</w:t>
            </w:r>
          </w:p>
        </w:tc>
        <w:tc>
          <w:tcPr>
            <w:tcW w:w="1444" w:type="dxa"/>
            <w:vAlign w:val="center"/>
          </w:tcPr>
          <w:p w:rsidR="00110DE2" w:rsidRDefault="00110DE2" w:rsidP="00D0437C">
            <w:pPr>
              <w:widowControl/>
              <w:ind w:leftChars="100" w:left="210"/>
              <w:jc w:val="left"/>
              <w:rPr>
                <w:rFonts w:ascii="仿宋_GB2312" w:eastAsia="仿宋_GB2312" w:hAnsi="宋体" w:cs="宋体"/>
                <w:kern w:val="0"/>
                <w:szCs w:val="21"/>
              </w:rPr>
            </w:pPr>
            <w:r>
              <w:rPr>
                <w:rFonts w:ascii="仿宋_GB2312" w:eastAsia="仿宋_GB2312" w:hAnsi="宋体" w:cs="宋体" w:hint="eastAsia"/>
                <w:kern w:val="0"/>
                <w:szCs w:val="21"/>
              </w:rPr>
              <w:t>数量指标</w:t>
            </w:r>
            <w:r w:rsidR="00D0437C">
              <w:rPr>
                <w:rFonts w:ascii="仿宋_GB2312" w:eastAsia="仿宋_GB2312" w:hAnsi="宋体" w:cs="宋体" w:hint="eastAsia"/>
                <w:kern w:val="0"/>
                <w:szCs w:val="21"/>
              </w:rPr>
              <w:t>（</w:t>
            </w:r>
            <w:r w:rsidR="005F761A">
              <w:rPr>
                <w:rFonts w:ascii="仿宋_GB2312" w:eastAsia="仿宋_GB2312" w:hAnsi="宋体" w:cs="宋体" w:hint="eastAsia"/>
                <w:kern w:val="0"/>
                <w:szCs w:val="21"/>
              </w:rPr>
              <w:t>5</w:t>
            </w:r>
            <w:r w:rsidR="00D0437C">
              <w:rPr>
                <w:rFonts w:ascii="仿宋_GB2312" w:eastAsia="仿宋_GB2312" w:hAnsi="宋体" w:cs="宋体" w:hint="eastAsia"/>
                <w:kern w:val="0"/>
                <w:szCs w:val="21"/>
              </w:rPr>
              <w:t>分）</w:t>
            </w:r>
          </w:p>
        </w:tc>
        <w:tc>
          <w:tcPr>
            <w:tcW w:w="2314" w:type="dxa"/>
            <w:gridSpan w:val="3"/>
            <w:vAlign w:val="center"/>
          </w:tcPr>
          <w:p w:rsidR="00110DE2" w:rsidRPr="00AE1A99" w:rsidRDefault="00110DE2" w:rsidP="00D75350">
            <w:pPr>
              <w:ind w:firstLineChars="200" w:firstLine="420"/>
              <w:rPr>
                <w:rFonts w:ascii="仿宋_GB2312" w:eastAsia="仿宋_GB2312" w:hAnsi="宋体" w:cs="宋体"/>
                <w:kern w:val="0"/>
                <w:szCs w:val="21"/>
              </w:rPr>
            </w:pPr>
            <w:r w:rsidRPr="00AE1A99">
              <w:rPr>
                <w:rFonts w:ascii="仿宋_GB2312" w:eastAsia="仿宋_GB2312" w:hAnsi="宋体" w:cs="宋体" w:hint="eastAsia"/>
                <w:kern w:val="0"/>
                <w:szCs w:val="21"/>
              </w:rPr>
              <w:t>固定资产投资</w:t>
            </w:r>
          </w:p>
        </w:tc>
        <w:tc>
          <w:tcPr>
            <w:tcW w:w="1465" w:type="dxa"/>
            <w:vAlign w:val="center"/>
          </w:tcPr>
          <w:p w:rsidR="00110DE2" w:rsidRPr="00AE1A99" w:rsidRDefault="00110DE2" w:rsidP="00D75350">
            <w:pPr>
              <w:ind w:firstLineChars="200" w:firstLine="420"/>
              <w:rPr>
                <w:rFonts w:ascii="仿宋_GB2312" w:eastAsia="仿宋_GB2312" w:hAnsi="宋体" w:cs="宋体"/>
                <w:kern w:val="0"/>
                <w:szCs w:val="21"/>
              </w:rPr>
            </w:pPr>
            <w:r w:rsidRPr="00AE1A99">
              <w:rPr>
                <w:rFonts w:ascii="仿宋_GB2312" w:eastAsia="仿宋_GB2312" w:hAnsi="宋体" w:cs="宋体"/>
                <w:kern w:val="0"/>
                <w:szCs w:val="21"/>
              </w:rPr>
              <w:t>8</w:t>
            </w:r>
            <w:r w:rsidRPr="00AE1A99">
              <w:rPr>
                <w:rFonts w:ascii="仿宋_GB2312" w:eastAsia="仿宋_GB2312" w:hAnsi="宋体" w:cs="宋体" w:hint="eastAsia"/>
                <w:kern w:val="0"/>
                <w:szCs w:val="21"/>
              </w:rPr>
              <w:t>亿元</w:t>
            </w:r>
          </w:p>
        </w:tc>
        <w:tc>
          <w:tcPr>
            <w:tcW w:w="1721" w:type="dxa"/>
            <w:gridSpan w:val="2"/>
            <w:vAlign w:val="center"/>
          </w:tcPr>
          <w:p w:rsidR="00110DE2" w:rsidRPr="00AE1A99" w:rsidRDefault="00110DE2" w:rsidP="00110DE2">
            <w:pPr>
              <w:ind w:firstLineChars="100" w:firstLine="210"/>
              <w:rPr>
                <w:rFonts w:ascii="仿宋_GB2312" w:eastAsia="仿宋_GB2312" w:hAnsi="宋体" w:cs="宋体"/>
                <w:kern w:val="0"/>
                <w:szCs w:val="21"/>
              </w:rPr>
            </w:pPr>
            <w:r w:rsidRPr="00AE1A99">
              <w:rPr>
                <w:rFonts w:ascii="仿宋_GB2312" w:eastAsia="仿宋_GB2312" w:hAnsi="宋体" w:cs="宋体"/>
                <w:kern w:val="0"/>
                <w:szCs w:val="21"/>
              </w:rPr>
              <w:t xml:space="preserve"> </w:t>
            </w:r>
            <w:r w:rsidRPr="00AE1A99">
              <w:rPr>
                <w:rFonts w:ascii="仿宋_GB2312" w:eastAsia="仿宋_GB2312" w:hAnsi="宋体" w:cs="宋体" w:hint="eastAsia"/>
                <w:kern w:val="0"/>
                <w:szCs w:val="21"/>
              </w:rPr>
              <w:t>已完成</w:t>
            </w:r>
          </w:p>
        </w:tc>
        <w:tc>
          <w:tcPr>
            <w:tcW w:w="708" w:type="dxa"/>
            <w:vAlign w:val="center"/>
          </w:tcPr>
          <w:p w:rsidR="00110DE2" w:rsidRDefault="005F761A" w:rsidP="00110DE2">
            <w:pPr>
              <w:ind w:firstLineChars="100" w:firstLine="210"/>
              <w:rPr>
                <w:rFonts w:ascii="仿宋_GB2312" w:eastAsia="仿宋_GB2312" w:hAnsi="宋体" w:cs="宋体"/>
                <w:kern w:val="0"/>
                <w:szCs w:val="21"/>
              </w:rPr>
            </w:pPr>
            <w:r>
              <w:rPr>
                <w:rFonts w:ascii="仿宋_GB2312" w:eastAsia="仿宋_GB2312" w:hAnsi="宋体" w:cs="宋体"/>
                <w:kern w:val="0"/>
                <w:szCs w:val="21"/>
              </w:rPr>
              <w:t>5</w:t>
            </w:r>
          </w:p>
        </w:tc>
      </w:tr>
      <w:tr w:rsidR="00110DE2" w:rsidRPr="00E87B47" w:rsidTr="00F57ED6">
        <w:trPr>
          <w:trHeight w:val="510"/>
        </w:trPr>
        <w:tc>
          <w:tcPr>
            <w:tcW w:w="1528" w:type="dxa"/>
            <w:vMerge/>
            <w:vAlign w:val="center"/>
          </w:tcPr>
          <w:p w:rsidR="00110DE2" w:rsidRPr="00E87B47" w:rsidRDefault="00110DE2" w:rsidP="00887E6C">
            <w:pPr>
              <w:widowControl/>
              <w:spacing w:line="360" w:lineRule="auto"/>
              <w:jc w:val="left"/>
              <w:rPr>
                <w:rFonts w:ascii="宋体" w:cs="宋体"/>
                <w:kern w:val="0"/>
                <w:sz w:val="24"/>
              </w:rPr>
            </w:pPr>
          </w:p>
        </w:tc>
        <w:tc>
          <w:tcPr>
            <w:tcW w:w="1444" w:type="dxa"/>
            <w:vAlign w:val="center"/>
          </w:tcPr>
          <w:p w:rsidR="00110DE2" w:rsidRPr="005F761A" w:rsidRDefault="005F761A" w:rsidP="00D0437C">
            <w:pPr>
              <w:ind w:leftChars="100" w:left="210"/>
              <w:rPr>
                <w:rFonts w:ascii="仿宋_GB2312" w:eastAsia="仿宋_GB2312" w:hAnsi="宋体" w:cs="宋体"/>
                <w:kern w:val="0"/>
                <w:szCs w:val="21"/>
              </w:rPr>
            </w:pPr>
            <w:r w:rsidRPr="005F761A">
              <w:rPr>
                <w:rFonts w:ascii="仿宋_GB2312" w:eastAsia="仿宋_GB2312" w:hAnsi="宋体" w:cs="宋体" w:hint="eastAsia"/>
                <w:kern w:val="0"/>
                <w:szCs w:val="21"/>
              </w:rPr>
              <w:t>数量指标</w:t>
            </w:r>
            <w:r w:rsidR="00D0437C">
              <w:rPr>
                <w:rFonts w:ascii="仿宋_GB2312" w:eastAsia="仿宋_GB2312" w:hAnsi="宋体" w:cs="宋体" w:hint="eastAsia"/>
                <w:kern w:val="0"/>
                <w:szCs w:val="21"/>
              </w:rPr>
              <w:t>（</w:t>
            </w:r>
            <w:r>
              <w:rPr>
                <w:rFonts w:ascii="仿宋_GB2312" w:eastAsia="仿宋_GB2312" w:hAnsi="宋体" w:cs="宋体" w:hint="eastAsia"/>
                <w:kern w:val="0"/>
                <w:szCs w:val="21"/>
              </w:rPr>
              <w:t>5</w:t>
            </w:r>
            <w:r w:rsidR="00D0437C">
              <w:rPr>
                <w:rFonts w:ascii="仿宋_GB2312" w:eastAsia="仿宋_GB2312" w:hAnsi="宋体" w:cs="宋体" w:hint="eastAsia"/>
                <w:kern w:val="0"/>
                <w:szCs w:val="21"/>
              </w:rPr>
              <w:t>分）</w:t>
            </w:r>
          </w:p>
        </w:tc>
        <w:tc>
          <w:tcPr>
            <w:tcW w:w="2314" w:type="dxa"/>
            <w:gridSpan w:val="3"/>
            <w:vAlign w:val="center"/>
          </w:tcPr>
          <w:p w:rsidR="00110DE2" w:rsidRPr="00AE1A99" w:rsidRDefault="00110DE2" w:rsidP="00D75350">
            <w:pPr>
              <w:ind w:firstLineChars="100" w:firstLine="210"/>
              <w:rPr>
                <w:rFonts w:ascii="仿宋_GB2312" w:eastAsia="仿宋_GB2312" w:hAnsi="宋体" w:cs="宋体"/>
                <w:kern w:val="0"/>
                <w:szCs w:val="21"/>
              </w:rPr>
            </w:pPr>
            <w:r w:rsidRPr="00AE1A99">
              <w:rPr>
                <w:rFonts w:ascii="仿宋_GB2312" w:eastAsia="仿宋_GB2312" w:hAnsi="宋体" w:cs="宋体" w:hint="eastAsia"/>
                <w:kern w:val="0"/>
                <w:szCs w:val="21"/>
              </w:rPr>
              <w:t>招商引资实际到位</w:t>
            </w:r>
          </w:p>
        </w:tc>
        <w:tc>
          <w:tcPr>
            <w:tcW w:w="1465" w:type="dxa"/>
            <w:vAlign w:val="center"/>
          </w:tcPr>
          <w:p w:rsidR="00110DE2" w:rsidRPr="00AE1A99" w:rsidRDefault="00110DE2" w:rsidP="00110DE2">
            <w:pPr>
              <w:ind w:firstLineChars="100" w:firstLine="210"/>
              <w:rPr>
                <w:rFonts w:ascii="仿宋_GB2312" w:eastAsia="仿宋_GB2312" w:hAnsi="宋体" w:cs="宋体"/>
                <w:kern w:val="0"/>
                <w:szCs w:val="21"/>
              </w:rPr>
            </w:pPr>
            <w:r w:rsidRPr="00AE1A99">
              <w:rPr>
                <w:rFonts w:ascii="仿宋_GB2312" w:eastAsia="仿宋_GB2312" w:hAnsi="宋体" w:cs="宋体"/>
                <w:kern w:val="0"/>
                <w:szCs w:val="21"/>
              </w:rPr>
              <w:t>24.5</w:t>
            </w:r>
            <w:r w:rsidRPr="00AE1A99">
              <w:rPr>
                <w:rFonts w:ascii="仿宋_GB2312" w:eastAsia="仿宋_GB2312" w:hAnsi="宋体" w:cs="宋体" w:hint="eastAsia"/>
                <w:kern w:val="0"/>
                <w:szCs w:val="21"/>
              </w:rPr>
              <w:t>亿元</w:t>
            </w:r>
          </w:p>
        </w:tc>
        <w:tc>
          <w:tcPr>
            <w:tcW w:w="1721" w:type="dxa"/>
            <w:gridSpan w:val="2"/>
            <w:vAlign w:val="center"/>
          </w:tcPr>
          <w:p w:rsidR="00110DE2" w:rsidRPr="00AE1A99" w:rsidRDefault="00110DE2" w:rsidP="00110DE2">
            <w:pPr>
              <w:ind w:firstLineChars="100" w:firstLine="210"/>
              <w:rPr>
                <w:rFonts w:ascii="仿宋_GB2312" w:eastAsia="仿宋_GB2312" w:hAnsi="宋体" w:cs="宋体"/>
                <w:kern w:val="0"/>
                <w:szCs w:val="21"/>
              </w:rPr>
            </w:pPr>
            <w:r w:rsidRPr="00AE1A99">
              <w:rPr>
                <w:rFonts w:ascii="仿宋_GB2312" w:eastAsia="仿宋_GB2312" w:hAnsi="宋体" w:cs="宋体" w:hint="eastAsia"/>
                <w:kern w:val="0"/>
                <w:szCs w:val="21"/>
              </w:rPr>
              <w:t>基本完成</w:t>
            </w:r>
          </w:p>
        </w:tc>
        <w:tc>
          <w:tcPr>
            <w:tcW w:w="708" w:type="dxa"/>
            <w:vAlign w:val="center"/>
          </w:tcPr>
          <w:p w:rsidR="00110DE2" w:rsidRPr="00AE1A99" w:rsidRDefault="005F761A" w:rsidP="00110DE2">
            <w:pPr>
              <w:ind w:firstLineChars="100" w:firstLine="210"/>
              <w:rPr>
                <w:rFonts w:ascii="仿宋_GB2312" w:eastAsia="仿宋_GB2312" w:hAnsi="宋体" w:cs="宋体"/>
                <w:kern w:val="0"/>
                <w:szCs w:val="21"/>
              </w:rPr>
            </w:pPr>
            <w:r>
              <w:rPr>
                <w:rFonts w:ascii="仿宋_GB2312" w:eastAsia="仿宋_GB2312" w:hAnsi="宋体" w:cs="宋体"/>
                <w:kern w:val="0"/>
                <w:szCs w:val="21"/>
              </w:rPr>
              <w:t>5</w:t>
            </w:r>
          </w:p>
        </w:tc>
      </w:tr>
      <w:tr w:rsidR="00D0437C" w:rsidRPr="00E87B47" w:rsidTr="00F57ED6">
        <w:trPr>
          <w:trHeight w:val="510"/>
        </w:trPr>
        <w:tc>
          <w:tcPr>
            <w:tcW w:w="1528" w:type="dxa"/>
            <w:vMerge/>
            <w:vAlign w:val="center"/>
          </w:tcPr>
          <w:p w:rsidR="00D0437C" w:rsidRPr="00E87B47" w:rsidRDefault="00D0437C" w:rsidP="00D0437C">
            <w:pPr>
              <w:widowControl/>
              <w:spacing w:line="360" w:lineRule="auto"/>
              <w:jc w:val="left"/>
              <w:rPr>
                <w:rFonts w:ascii="宋体" w:cs="宋体"/>
                <w:kern w:val="0"/>
                <w:sz w:val="24"/>
              </w:rPr>
            </w:pPr>
          </w:p>
        </w:tc>
        <w:tc>
          <w:tcPr>
            <w:tcW w:w="1444" w:type="dxa"/>
            <w:vAlign w:val="center"/>
          </w:tcPr>
          <w:p w:rsidR="00D0437C" w:rsidRPr="005F761A" w:rsidRDefault="00D0437C" w:rsidP="00D0437C">
            <w:pPr>
              <w:widowControl/>
              <w:spacing w:line="360" w:lineRule="auto"/>
              <w:jc w:val="center"/>
              <w:rPr>
                <w:rFonts w:ascii="仿宋_GB2312" w:eastAsia="仿宋_GB2312" w:hAnsi="宋体" w:cs="宋体"/>
                <w:kern w:val="0"/>
                <w:szCs w:val="21"/>
              </w:rPr>
            </w:pPr>
            <w:r w:rsidRPr="005F761A">
              <w:rPr>
                <w:rFonts w:ascii="仿宋_GB2312" w:eastAsia="仿宋_GB2312" w:hAnsi="宋体" w:cs="宋体" w:hint="eastAsia"/>
                <w:kern w:val="0"/>
                <w:szCs w:val="21"/>
              </w:rPr>
              <w:t>时效指标</w:t>
            </w:r>
          </w:p>
          <w:p w:rsidR="00D0437C" w:rsidRPr="005F761A" w:rsidRDefault="00D0437C" w:rsidP="00D0437C">
            <w:pPr>
              <w:widowControl/>
              <w:spacing w:line="360" w:lineRule="auto"/>
              <w:jc w:val="center"/>
              <w:rPr>
                <w:rFonts w:ascii="仿宋_GB2312" w:eastAsia="仿宋_GB2312" w:hAnsi="宋体" w:cs="宋体"/>
                <w:kern w:val="0"/>
                <w:szCs w:val="21"/>
              </w:rPr>
            </w:pPr>
            <w:r w:rsidRPr="005F761A">
              <w:rPr>
                <w:rFonts w:ascii="仿宋_GB2312" w:eastAsia="仿宋_GB2312" w:hAnsi="宋体" w:cs="宋体" w:hint="eastAsia"/>
                <w:kern w:val="0"/>
                <w:szCs w:val="21"/>
              </w:rPr>
              <w:t>（5分）</w:t>
            </w:r>
          </w:p>
        </w:tc>
        <w:tc>
          <w:tcPr>
            <w:tcW w:w="2314" w:type="dxa"/>
            <w:gridSpan w:val="3"/>
            <w:vAlign w:val="center"/>
          </w:tcPr>
          <w:p w:rsidR="00D0437C" w:rsidRPr="00063D44" w:rsidRDefault="00D0437C" w:rsidP="00D0437C">
            <w:pPr>
              <w:widowControl/>
              <w:spacing w:line="360" w:lineRule="auto"/>
              <w:jc w:val="center"/>
              <w:rPr>
                <w:rFonts w:ascii="仿宋_GB2312" w:eastAsia="仿宋_GB2312" w:hAnsi="宋体" w:cs="宋体"/>
                <w:kern w:val="0"/>
                <w:sz w:val="18"/>
                <w:szCs w:val="18"/>
              </w:rPr>
            </w:pPr>
            <w:r w:rsidRPr="00197CB7">
              <w:rPr>
                <w:rFonts w:ascii="仿宋_GB2312" w:eastAsia="仿宋_GB2312" w:hAnsi="宋体" w:cs="宋体" w:hint="eastAsia"/>
                <w:kern w:val="0"/>
                <w:szCs w:val="21"/>
              </w:rPr>
              <w:t>第四次全国经济普查工作</w:t>
            </w:r>
            <w:r w:rsidRPr="00DA6AB2">
              <w:rPr>
                <w:rFonts w:ascii="仿宋_GB2312" w:eastAsia="仿宋_GB2312" w:hAnsi="宋体" w:cs="宋体"/>
                <w:kern w:val="0"/>
                <w:szCs w:val="21"/>
              </w:rPr>
              <w:t>统计调查</w:t>
            </w:r>
          </w:p>
        </w:tc>
        <w:tc>
          <w:tcPr>
            <w:tcW w:w="1465" w:type="dxa"/>
            <w:vAlign w:val="center"/>
          </w:tcPr>
          <w:p w:rsidR="00D0437C" w:rsidRPr="00063D44" w:rsidRDefault="00D0437C" w:rsidP="005F761A">
            <w:pPr>
              <w:widowControl/>
              <w:spacing w:line="360" w:lineRule="auto"/>
              <w:jc w:val="center"/>
              <w:rPr>
                <w:rFonts w:ascii="仿宋_GB2312" w:eastAsia="仿宋_GB2312" w:hAnsi="宋体" w:cs="宋体"/>
                <w:kern w:val="0"/>
                <w:sz w:val="18"/>
                <w:szCs w:val="18"/>
              </w:rPr>
            </w:pPr>
            <w:r>
              <w:rPr>
                <w:rFonts w:ascii="仿宋_GB2312" w:eastAsia="仿宋_GB2312" w:hAnsi="宋体" w:cs="宋体" w:hint="eastAsia"/>
                <w:kern w:val="0"/>
                <w:szCs w:val="21"/>
              </w:rPr>
              <w:t>掌握</w:t>
            </w:r>
            <w:r w:rsidRPr="000B384B">
              <w:rPr>
                <w:rFonts w:ascii="仿宋_GB2312" w:eastAsia="仿宋_GB2312" w:hAnsi="宋体" w:cs="宋体" w:hint="eastAsia"/>
                <w:kern w:val="0"/>
                <w:szCs w:val="21"/>
              </w:rPr>
              <w:t>企业经营状况和发展动态</w:t>
            </w:r>
          </w:p>
        </w:tc>
        <w:tc>
          <w:tcPr>
            <w:tcW w:w="1721" w:type="dxa"/>
            <w:gridSpan w:val="2"/>
            <w:vAlign w:val="center"/>
          </w:tcPr>
          <w:p w:rsidR="00D0437C" w:rsidRPr="00063D44" w:rsidRDefault="00D0437C" w:rsidP="00F57ED6">
            <w:pPr>
              <w:widowControl/>
              <w:spacing w:line="360" w:lineRule="auto"/>
              <w:ind w:firstLineChars="100" w:firstLine="180"/>
              <w:jc w:val="left"/>
              <w:rPr>
                <w:rFonts w:ascii="仿宋_GB2312" w:eastAsia="仿宋_GB2312" w:hAnsi="宋体" w:cs="宋体"/>
                <w:kern w:val="0"/>
                <w:sz w:val="18"/>
                <w:szCs w:val="18"/>
              </w:rPr>
            </w:pPr>
            <w:r>
              <w:rPr>
                <w:rFonts w:ascii="仿宋_GB2312" w:eastAsia="仿宋_GB2312" w:hAnsi="宋体" w:cs="宋体" w:hint="eastAsia"/>
                <w:kern w:val="0"/>
                <w:sz w:val="18"/>
                <w:szCs w:val="18"/>
              </w:rPr>
              <w:t>已全面展开</w:t>
            </w:r>
          </w:p>
        </w:tc>
        <w:tc>
          <w:tcPr>
            <w:tcW w:w="708" w:type="dxa"/>
            <w:vAlign w:val="center"/>
          </w:tcPr>
          <w:p w:rsidR="00D0437C" w:rsidRDefault="005F761A" w:rsidP="00D0437C">
            <w:pPr>
              <w:ind w:firstLineChars="100" w:firstLine="210"/>
              <w:rPr>
                <w:rFonts w:ascii="仿宋_GB2312" w:eastAsia="仿宋_GB2312" w:hAnsi="宋体" w:cs="宋体"/>
                <w:kern w:val="0"/>
                <w:szCs w:val="21"/>
              </w:rPr>
            </w:pPr>
            <w:r>
              <w:rPr>
                <w:rFonts w:ascii="仿宋_GB2312" w:eastAsia="仿宋_GB2312" w:hAnsi="宋体" w:cs="宋体"/>
                <w:kern w:val="0"/>
                <w:szCs w:val="21"/>
              </w:rPr>
              <w:t>5</w:t>
            </w:r>
          </w:p>
        </w:tc>
      </w:tr>
      <w:tr w:rsidR="00F57ED6" w:rsidRPr="00E87B47" w:rsidTr="00F57ED6">
        <w:trPr>
          <w:trHeight w:val="510"/>
        </w:trPr>
        <w:tc>
          <w:tcPr>
            <w:tcW w:w="1528" w:type="dxa"/>
            <w:vMerge/>
            <w:vAlign w:val="center"/>
          </w:tcPr>
          <w:p w:rsidR="00F57ED6" w:rsidRPr="00E87B47" w:rsidRDefault="00F57ED6" w:rsidP="00D0437C">
            <w:pPr>
              <w:widowControl/>
              <w:spacing w:line="360" w:lineRule="auto"/>
              <w:jc w:val="left"/>
              <w:rPr>
                <w:rFonts w:ascii="宋体" w:cs="宋体"/>
                <w:kern w:val="0"/>
                <w:sz w:val="24"/>
              </w:rPr>
            </w:pPr>
          </w:p>
        </w:tc>
        <w:tc>
          <w:tcPr>
            <w:tcW w:w="1444" w:type="dxa"/>
            <w:vAlign w:val="center"/>
          </w:tcPr>
          <w:p w:rsidR="00F57ED6" w:rsidRPr="005F761A" w:rsidRDefault="00F57ED6" w:rsidP="00D0437C">
            <w:pPr>
              <w:widowControl/>
              <w:spacing w:line="360" w:lineRule="auto"/>
              <w:jc w:val="center"/>
              <w:rPr>
                <w:rFonts w:ascii="仿宋_GB2312" w:eastAsia="仿宋_GB2312" w:hAnsi="宋体" w:cs="宋体"/>
                <w:kern w:val="0"/>
                <w:szCs w:val="21"/>
              </w:rPr>
            </w:pPr>
            <w:r w:rsidRPr="005F761A">
              <w:rPr>
                <w:rFonts w:ascii="仿宋_GB2312" w:eastAsia="仿宋_GB2312" w:hAnsi="宋体" w:cs="宋体" w:hint="eastAsia"/>
                <w:kern w:val="0"/>
                <w:szCs w:val="21"/>
              </w:rPr>
              <w:t>质量指标</w:t>
            </w:r>
          </w:p>
          <w:p w:rsidR="005F761A" w:rsidRPr="005F761A" w:rsidRDefault="005F761A" w:rsidP="00D0437C">
            <w:pPr>
              <w:widowControl/>
              <w:spacing w:line="360" w:lineRule="auto"/>
              <w:jc w:val="center"/>
              <w:rPr>
                <w:rFonts w:ascii="仿宋_GB2312" w:eastAsia="仿宋_GB2312" w:hAnsi="宋体" w:cs="宋体" w:hint="eastAsia"/>
                <w:kern w:val="0"/>
                <w:szCs w:val="21"/>
              </w:rPr>
            </w:pPr>
            <w:r w:rsidRPr="005F761A">
              <w:rPr>
                <w:rFonts w:ascii="仿宋_GB2312" w:eastAsia="仿宋_GB2312" w:hAnsi="宋体" w:cs="宋体"/>
                <w:kern w:val="0"/>
                <w:szCs w:val="21"/>
              </w:rPr>
              <w:t>（5</w:t>
            </w:r>
            <w:r w:rsidRPr="005F761A">
              <w:rPr>
                <w:rFonts w:ascii="仿宋_GB2312" w:eastAsia="仿宋_GB2312" w:hAnsi="宋体" w:cs="宋体" w:hint="eastAsia"/>
                <w:kern w:val="0"/>
                <w:szCs w:val="21"/>
              </w:rPr>
              <w:t>分）</w:t>
            </w:r>
          </w:p>
        </w:tc>
        <w:tc>
          <w:tcPr>
            <w:tcW w:w="2314" w:type="dxa"/>
            <w:gridSpan w:val="3"/>
            <w:vAlign w:val="center"/>
          </w:tcPr>
          <w:p w:rsidR="00F57ED6" w:rsidRPr="00197CB7" w:rsidRDefault="00F57ED6" w:rsidP="00D0437C">
            <w:pPr>
              <w:widowControl/>
              <w:spacing w:line="360" w:lineRule="auto"/>
              <w:jc w:val="center"/>
              <w:rPr>
                <w:rFonts w:ascii="仿宋_GB2312" w:eastAsia="仿宋_GB2312" w:hAnsi="宋体" w:cs="宋体" w:hint="eastAsia"/>
                <w:kern w:val="0"/>
                <w:szCs w:val="21"/>
              </w:rPr>
            </w:pPr>
            <w:r w:rsidRPr="00DA6AB2">
              <w:rPr>
                <w:rFonts w:ascii="仿宋_GB2312" w:eastAsia="仿宋_GB2312" w:hAnsi="宋体" w:cs="宋体"/>
                <w:kern w:val="0"/>
                <w:szCs w:val="21"/>
              </w:rPr>
              <w:t>统计调查</w:t>
            </w:r>
          </w:p>
        </w:tc>
        <w:tc>
          <w:tcPr>
            <w:tcW w:w="1465" w:type="dxa"/>
            <w:vAlign w:val="center"/>
          </w:tcPr>
          <w:p w:rsidR="00F57ED6" w:rsidRDefault="00D75350" w:rsidP="00D75350">
            <w:pPr>
              <w:widowControl/>
              <w:spacing w:line="360" w:lineRule="auto"/>
              <w:ind w:left="210" w:hangingChars="100" w:hanging="210"/>
              <w:jc w:val="left"/>
              <w:rPr>
                <w:rFonts w:ascii="仿宋_GB2312" w:eastAsia="仿宋_GB2312" w:hAnsi="宋体" w:cs="宋体" w:hint="eastAsia"/>
                <w:kern w:val="0"/>
                <w:szCs w:val="21"/>
              </w:rPr>
            </w:pPr>
            <w:r>
              <w:rPr>
                <w:rFonts w:ascii="仿宋_GB2312" w:eastAsia="仿宋_GB2312" w:hAnsi="宋体" w:cs="宋体" w:hint="eastAsia"/>
                <w:kern w:val="0"/>
                <w:szCs w:val="21"/>
              </w:rPr>
              <w:t xml:space="preserve"> 保证数据的准确性</w:t>
            </w:r>
          </w:p>
        </w:tc>
        <w:tc>
          <w:tcPr>
            <w:tcW w:w="1721" w:type="dxa"/>
            <w:gridSpan w:val="2"/>
            <w:vAlign w:val="center"/>
          </w:tcPr>
          <w:p w:rsidR="00F57ED6" w:rsidRDefault="00F57ED6" w:rsidP="00D0437C">
            <w:pPr>
              <w:widowControl/>
              <w:spacing w:line="360" w:lineRule="auto"/>
              <w:jc w:val="left"/>
              <w:rPr>
                <w:rFonts w:ascii="仿宋_GB2312" w:eastAsia="仿宋_GB2312" w:hAnsi="宋体" w:cs="宋体" w:hint="eastAsia"/>
                <w:kern w:val="0"/>
                <w:sz w:val="18"/>
                <w:szCs w:val="18"/>
              </w:rPr>
            </w:pPr>
            <w:r w:rsidRPr="00F57ED6">
              <w:rPr>
                <w:rFonts w:ascii="仿宋_GB2312" w:eastAsia="仿宋_GB2312" w:hAnsi="宋体" w:cs="宋体" w:hint="eastAsia"/>
                <w:kern w:val="0"/>
                <w:szCs w:val="21"/>
              </w:rPr>
              <w:t>名录</w:t>
            </w:r>
            <w:proofErr w:type="gramStart"/>
            <w:r w:rsidRPr="00F57ED6">
              <w:rPr>
                <w:rFonts w:ascii="仿宋_GB2312" w:eastAsia="仿宋_GB2312" w:hAnsi="宋体" w:cs="宋体" w:hint="eastAsia"/>
                <w:kern w:val="0"/>
                <w:szCs w:val="21"/>
              </w:rPr>
              <w:t>库单位</w:t>
            </w:r>
            <w:proofErr w:type="gramEnd"/>
            <w:r w:rsidRPr="00F57ED6">
              <w:rPr>
                <w:rFonts w:ascii="仿宋_GB2312" w:eastAsia="仿宋_GB2312" w:hAnsi="宋体" w:cs="宋体" w:hint="eastAsia"/>
                <w:kern w:val="0"/>
                <w:szCs w:val="21"/>
              </w:rPr>
              <w:t>指标准确率和抽查正确率均达100%，国家网、限下单位报表催报工作上报率达100%</w:t>
            </w:r>
          </w:p>
        </w:tc>
        <w:tc>
          <w:tcPr>
            <w:tcW w:w="708" w:type="dxa"/>
            <w:vAlign w:val="center"/>
          </w:tcPr>
          <w:p w:rsidR="00F57ED6" w:rsidRDefault="005F761A" w:rsidP="00D0437C">
            <w:pPr>
              <w:ind w:firstLineChars="100" w:firstLine="210"/>
              <w:rPr>
                <w:rFonts w:ascii="仿宋_GB2312" w:eastAsia="仿宋_GB2312" w:hAnsi="宋体" w:cs="宋体"/>
                <w:kern w:val="0"/>
                <w:szCs w:val="21"/>
              </w:rPr>
            </w:pPr>
            <w:r>
              <w:rPr>
                <w:rFonts w:ascii="仿宋_GB2312" w:eastAsia="仿宋_GB2312" w:hAnsi="宋体" w:cs="宋体"/>
                <w:kern w:val="0"/>
                <w:szCs w:val="21"/>
              </w:rPr>
              <w:t>5</w:t>
            </w:r>
          </w:p>
        </w:tc>
      </w:tr>
      <w:tr w:rsidR="00D0437C" w:rsidRPr="00E87B47" w:rsidTr="00F57ED6">
        <w:trPr>
          <w:trHeight w:val="510"/>
        </w:trPr>
        <w:tc>
          <w:tcPr>
            <w:tcW w:w="1528" w:type="dxa"/>
            <w:vMerge/>
            <w:vAlign w:val="center"/>
          </w:tcPr>
          <w:p w:rsidR="00D0437C" w:rsidRPr="00E87B47" w:rsidRDefault="00D0437C" w:rsidP="00D0437C">
            <w:pPr>
              <w:widowControl/>
              <w:spacing w:line="360" w:lineRule="auto"/>
              <w:jc w:val="left"/>
              <w:rPr>
                <w:rFonts w:ascii="宋体" w:cs="宋体"/>
                <w:kern w:val="0"/>
                <w:sz w:val="24"/>
              </w:rPr>
            </w:pPr>
          </w:p>
        </w:tc>
        <w:tc>
          <w:tcPr>
            <w:tcW w:w="1444" w:type="dxa"/>
            <w:vAlign w:val="center"/>
          </w:tcPr>
          <w:p w:rsidR="00D0437C" w:rsidRDefault="005F761A" w:rsidP="00D0437C">
            <w:pPr>
              <w:ind w:leftChars="100" w:left="210"/>
              <w:rPr>
                <w:rFonts w:ascii="仿宋_GB2312" w:eastAsia="仿宋_GB2312" w:hAnsi="宋体" w:cs="宋体" w:hint="eastAsia"/>
                <w:kern w:val="0"/>
                <w:szCs w:val="21"/>
              </w:rPr>
            </w:pPr>
            <w:r>
              <w:rPr>
                <w:rFonts w:ascii="仿宋_GB2312" w:eastAsia="仿宋_GB2312" w:hAnsi="宋体" w:cs="宋体" w:hint="eastAsia"/>
                <w:kern w:val="0"/>
                <w:szCs w:val="21"/>
              </w:rPr>
              <w:t>数量指标（</w:t>
            </w:r>
            <w:r>
              <w:rPr>
                <w:rFonts w:ascii="仿宋_GB2312" w:eastAsia="仿宋_GB2312" w:hAnsi="宋体" w:cs="宋体" w:hint="eastAsia"/>
                <w:kern w:val="0"/>
                <w:szCs w:val="21"/>
              </w:rPr>
              <w:t>6</w:t>
            </w:r>
            <w:r>
              <w:rPr>
                <w:rFonts w:ascii="仿宋_GB2312" w:eastAsia="仿宋_GB2312" w:hAnsi="宋体" w:cs="宋体" w:hint="eastAsia"/>
                <w:kern w:val="0"/>
                <w:szCs w:val="21"/>
              </w:rPr>
              <w:t>分）</w:t>
            </w:r>
          </w:p>
        </w:tc>
        <w:tc>
          <w:tcPr>
            <w:tcW w:w="2314" w:type="dxa"/>
            <w:gridSpan w:val="3"/>
            <w:vAlign w:val="center"/>
          </w:tcPr>
          <w:p w:rsidR="00D0437C" w:rsidRPr="00AE1A99" w:rsidRDefault="00D0437C" w:rsidP="00D0437C">
            <w:pPr>
              <w:widowControl/>
              <w:spacing w:line="360" w:lineRule="auto"/>
              <w:jc w:val="center"/>
              <w:rPr>
                <w:rFonts w:ascii="仿宋_GB2312" w:eastAsia="仿宋_GB2312" w:hAnsi="宋体" w:cs="宋体"/>
                <w:kern w:val="0"/>
                <w:szCs w:val="21"/>
              </w:rPr>
            </w:pPr>
            <w:r w:rsidRPr="00AE1A99">
              <w:rPr>
                <w:rFonts w:ascii="仿宋_GB2312" w:eastAsia="仿宋_GB2312" w:hAnsi="宋体" w:cs="宋体" w:hint="eastAsia"/>
                <w:kern w:val="0"/>
                <w:szCs w:val="21"/>
              </w:rPr>
              <w:t>经济发展</w:t>
            </w:r>
          </w:p>
        </w:tc>
        <w:tc>
          <w:tcPr>
            <w:tcW w:w="1465" w:type="dxa"/>
            <w:vAlign w:val="center"/>
          </w:tcPr>
          <w:p w:rsidR="00D0437C" w:rsidRPr="00AE1A99" w:rsidRDefault="00D0437C" w:rsidP="00D75350">
            <w:pPr>
              <w:widowControl/>
              <w:spacing w:line="360" w:lineRule="auto"/>
              <w:jc w:val="left"/>
              <w:rPr>
                <w:rFonts w:ascii="仿宋_GB2312" w:eastAsia="仿宋_GB2312" w:hAnsi="宋体" w:cs="宋体"/>
                <w:kern w:val="0"/>
                <w:szCs w:val="21"/>
              </w:rPr>
            </w:pPr>
            <w:r w:rsidRPr="00AE1A99">
              <w:rPr>
                <w:rFonts w:ascii="仿宋_GB2312" w:eastAsia="仿宋_GB2312" w:hAnsi="宋体" w:cs="宋体" w:hint="eastAsia"/>
                <w:kern w:val="0"/>
                <w:szCs w:val="21"/>
              </w:rPr>
              <w:t>服务业“小进规”新增</w:t>
            </w:r>
            <w:r w:rsidRPr="00AE1A99">
              <w:rPr>
                <w:rFonts w:ascii="仿宋_GB2312" w:eastAsia="仿宋_GB2312" w:hAnsi="宋体" w:cs="宋体"/>
                <w:kern w:val="0"/>
                <w:szCs w:val="21"/>
              </w:rPr>
              <w:t>2</w:t>
            </w:r>
            <w:r w:rsidRPr="00AE1A99">
              <w:rPr>
                <w:rFonts w:ascii="仿宋_GB2312" w:eastAsia="仿宋_GB2312" w:hAnsi="宋体" w:cs="宋体" w:hint="eastAsia"/>
                <w:kern w:val="0"/>
                <w:szCs w:val="21"/>
              </w:rPr>
              <w:t>户</w:t>
            </w:r>
            <w:r w:rsidRPr="00AE1A99">
              <w:rPr>
                <w:rFonts w:ascii="仿宋_GB2312" w:eastAsia="仿宋_GB2312" w:hAnsi="宋体" w:cs="宋体"/>
                <w:kern w:val="0"/>
                <w:szCs w:val="21"/>
              </w:rPr>
              <w:t xml:space="preserve"> </w:t>
            </w:r>
          </w:p>
        </w:tc>
        <w:tc>
          <w:tcPr>
            <w:tcW w:w="1721" w:type="dxa"/>
            <w:gridSpan w:val="2"/>
            <w:vAlign w:val="center"/>
          </w:tcPr>
          <w:p w:rsidR="00D0437C" w:rsidRPr="003C23D0" w:rsidRDefault="00D0437C" w:rsidP="00D75350">
            <w:pPr>
              <w:widowControl/>
              <w:spacing w:line="360" w:lineRule="auto"/>
              <w:jc w:val="left"/>
              <w:rPr>
                <w:rFonts w:ascii="仿宋_GB2312" w:eastAsia="仿宋_GB2312" w:hAnsi="宋体" w:cs="宋体"/>
                <w:kern w:val="0"/>
                <w:szCs w:val="21"/>
              </w:rPr>
            </w:pPr>
            <w:r w:rsidRPr="003C23D0">
              <w:rPr>
                <w:rFonts w:ascii="仿宋_GB2312" w:eastAsia="仿宋_GB2312" w:hAnsi="宋体" w:cs="宋体" w:hint="eastAsia"/>
                <w:kern w:val="0"/>
                <w:szCs w:val="21"/>
              </w:rPr>
              <w:t>服务业“小进规”</w:t>
            </w:r>
            <w:r w:rsidR="00D75350">
              <w:rPr>
                <w:rFonts w:ascii="仿宋_GB2312" w:eastAsia="仿宋_GB2312" w:hAnsi="宋体" w:cs="宋体" w:hint="eastAsia"/>
                <w:kern w:val="0"/>
                <w:szCs w:val="21"/>
              </w:rPr>
              <w:t>新增</w:t>
            </w:r>
            <w:r w:rsidRPr="003C23D0">
              <w:rPr>
                <w:rFonts w:ascii="仿宋_GB2312" w:eastAsia="仿宋_GB2312" w:hAnsi="宋体" w:cs="宋体"/>
                <w:kern w:val="0"/>
                <w:szCs w:val="21"/>
              </w:rPr>
              <w:t>4</w:t>
            </w:r>
            <w:r w:rsidRPr="003C23D0">
              <w:rPr>
                <w:rFonts w:ascii="仿宋_GB2312" w:eastAsia="仿宋_GB2312" w:hAnsi="宋体" w:cs="宋体" w:hint="eastAsia"/>
                <w:kern w:val="0"/>
                <w:szCs w:val="21"/>
              </w:rPr>
              <w:t>户</w:t>
            </w:r>
          </w:p>
        </w:tc>
        <w:tc>
          <w:tcPr>
            <w:tcW w:w="708" w:type="dxa"/>
            <w:vAlign w:val="center"/>
          </w:tcPr>
          <w:p w:rsidR="00D0437C" w:rsidRPr="00E87B47" w:rsidRDefault="00D0437C" w:rsidP="00D0437C">
            <w:pPr>
              <w:widowControl/>
              <w:spacing w:line="360" w:lineRule="auto"/>
              <w:jc w:val="left"/>
              <w:rPr>
                <w:rFonts w:ascii="宋体" w:cs="宋体"/>
                <w:kern w:val="0"/>
                <w:sz w:val="24"/>
              </w:rPr>
            </w:pPr>
            <w:r>
              <w:rPr>
                <w:rFonts w:ascii="仿宋_GB2312" w:eastAsia="仿宋_GB2312" w:hAnsi="宋体" w:cs="宋体" w:hint="eastAsia"/>
                <w:kern w:val="0"/>
                <w:szCs w:val="21"/>
              </w:rPr>
              <w:t xml:space="preserve">　</w:t>
            </w:r>
            <w:r w:rsidR="005F761A">
              <w:rPr>
                <w:rFonts w:ascii="仿宋_GB2312" w:eastAsia="仿宋_GB2312" w:hAnsi="宋体" w:cs="宋体"/>
                <w:kern w:val="0"/>
                <w:szCs w:val="21"/>
              </w:rPr>
              <w:t>6</w:t>
            </w:r>
          </w:p>
        </w:tc>
      </w:tr>
      <w:tr w:rsidR="005F761A" w:rsidRPr="00E87B47" w:rsidTr="00F57ED6">
        <w:trPr>
          <w:trHeight w:val="510"/>
        </w:trPr>
        <w:tc>
          <w:tcPr>
            <w:tcW w:w="1528" w:type="dxa"/>
            <w:vMerge/>
            <w:vAlign w:val="center"/>
          </w:tcPr>
          <w:p w:rsidR="005F761A" w:rsidRPr="00E87B47" w:rsidRDefault="005F761A" w:rsidP="005F761A">
            <w:pPr>
              <w:widowControl/>
              <w:spacing w:line="360" w:lineRule="auto"/>
              <w:jc w:val="left"/>
              <w:rPr>
                <w:rFonts w:ascii="宋体" w:cs="宋体"/>
                <w:kern w:val="0"/>
                <w:sz w:val="24"/>
              </w:rPr>
            </w:pPr>
          </w:p>
        </w:tc>
        <w:tc>
          <w:tcPr>
            <w:tcW w:w="1444" w:type="dxa"/>
            <w:vAlign w:val="center"/>
          </w:tcPr>
          <w:p w:rsidR="005F761A" w:rsidRPr="00E87B47" w:rsidRDefault="005F761A" w:rsidP="005F761A">
            <w:pPr>
              <w:ind w:leftChars="100" w:left="210"/>
              <w:rPr>
                <w:rFonts w:ascii="宋体" w:cs="宋体"/>
                <w:kern w:val="0"/>
                <w:sz w:val="24"/>
              </w:rPr>
            </w:pPr>
            <w:r w:rsidRPr="00AE1A99">
              <w:rPr>
                <w:rFonts w:ascii="仿宋_GB2312" w:eastAsia="仿宋_GB2312" w:hAnsi="宋体" w:cs="宋体" w:hint="eastAsia"/>
                <w:kern w:val="0"/>
                <w:szCs w:val="21"/>
              </w:rPr>
              <w:t>数量指标</w:t>
            </w:r>
            <w:r>
              <w:rPr>
                <w:rFonts w:ascii="仿宋_GB2312" w:eastAsia="仿宋_GB2312" w:hAnsi="宋体" w:cs="宋体" w:hint="eastAsia"/>
                <w:kern w:val="0"/>
                <w:szCs w:val="21"/>
              </w:rPr>
              <w:t>（6分）</w:t>
            </w:r>
          </w:p>
        </w:tc>
        <w:tc>
          <w:tcPr>
            <w:tcW w:w="2314" w:type="dxa"/>
            <w:gridSpan w:val="3"/>
            <w:vAlign w:val="center"/>
          </w:tcPr>
          <w:p w:rsidR="005F761A" w:rsidRPr="00AE1A99" w:rsidRDefault="005F761A" w:rsidP="005F761A">
            <w:pPr>
              <w:widowControl/>
              <w:spacing w:line="360" w:lineRule="auto"/>
              <w:jc w:val="center"/>
              <w:rPr>
                <w:rFonts w:ascii="仿宋_GB2312" w:eastAsia="仿宋_GB2312" w:hAnsi="宋体" w:cs="宋体"/>
                <w:kern w:val="0"/>
                <w:szCs w:val="21"/>
              </w:rPr>
            </w:pPr>
            <w:r w:rsidRPr="00AE1A99">
              <w:rPr>
                <w:rFonts w:ascii="仿宋_GB2312" w:eastAsia="仿宋_GB2312" w:hAnsi="宋体" w:cs="宋体" w:hint="eastAsia"/>
                <w:kern w:val="0"/>
                <w:szCs w:val="21"/>
              </w:rPr>
              <w:t>高新技术产业产值</w:t>
            </w:r>
          </w:p>
        </w:tc>
        <w:tc>
          <w:tcPr>
            <w:tcW w:w="1465" w:type="dxa"/>
            <w:vAlign w:val="center"/>
          </w:tcPr>
          <w:p w:rsidR="005F761A" w:rsidRPr="00AE1A99" w:rsidRDefault="005F761A" w:rsidP="005F761A">
            <w:pPr>
              <w:widowControl/>
              <w:spacing w:line="360" w:lineRule="auto"/>
              <w:ind w:firstLineChars="100" w:firstLine="210"/>
              <w:jc w:val="left"/>
              <w:rPr>
                <w:rFonts w:ascii="仿宋_GB2312" w:eastAsia="仿宋_GB2312" w:hAnsi="宋体" w:cs="宋体"/>
                <w:kern w:val="0"/>
                <w:szCs w:val="21"/>
              </w:rPr>
            </w:pPr>
            <w:r w:rsidRPr="00AE1A99">
              <w:rPr>
                <w:rFonts w:ascii="仿宋_GB2312" w:eastAsia="仿宋_GB2312" w:hAnsi="宋体" w:cs="宋体" w:hint="eastAsia"/>
                <w:kern w:val="0"/>
                <w:szCs w:val="21"/>
              </w:rPr>
              <w:t>增长</w:t>
            </w:r>
            <w:r w:rsidRPr="00AE1A99">
              <w:rPr>
                <w:rFonts w:ascii="仿宋_GB2312" w:eastAsia="仿宋_GB2312" w:hAnsi="宋体" w:cs="宋体"/>
                <w:kern w:val="0"/>
                <w:szCs w:val="21"/>
              </w:rPr>
              <w:t>16%</w:t>
            </w:r>
          </w:p>
        </w:tc>
        <w:tc>
          <w:tcPr>
            <w:tcW w:w="1721" w:type="dxa"/>
            <w:gridSpan w:val="2"/>
            <w:vAlign w:val="center"/>
          </w:tcPr>
          <w:p w:rsidR="005F761A" w:rsidRPr="00AE1A99" w:rsidRDefault="005F761A" w:rsidP="005F761A">
            <w:pPr>
              <w:widowControl/>
              <w:spacing w:line="360" w:lineRule="auto"/>
              <w:jc w:val="left"/>
              <w:rPr>
                <w:rFonts w:ascii="仿宋_GB2312" w:eastAsia="仿宋_GB2312" w:hAnsi="宋体" w:cs="宋体"/>
                <w:kern w:val="0"/>
                <w:szCs w:val="21"/>
              </w:rPr>
            </w:pPr>
            <w:r w:rsidRPr="00AE1A99">
              <w:rPr>
                <w:rFonts w:ascii="仿宋_GB2312" w:eastAsia="仿宋_GB2312" w:hAnsi="宋体" w:cs="宋体"/>
                <w:kern w:val="0"/>
                <w:szCs w:val="21"/>
              </w:rPr>
              <w:t>1-8</w:t>
            </w:r>
            <w:r w:rsidRPr="00AE1A99">
              <w:rPr>
                <w:rFonts w:ascii="仿宋_GB2312" w:eastAsia="仿宋_GB2312" w:hAnsi="宋体" w:cs="宋体" w:hint="eastAsia"/>
                <w:kern w:val="0"/>
                <w:szCs w:val="21"/>
              </w:rPr>
              <w:t>月同比增长</w:t>
            </w:r>
            <w:r w:rsidRPr="00AE1A99">
              <w:rPr>
                <w:rFonts w:ascii="仿宋_GB2312" w:eastAsia="仿宋_GB2312" w:hAnsi="宋体" w:cs="宋体"/>
                <w:kern w:val="0"/>
                <w:szCs w:val="21"/>
              </w:rPr>
              <w:lastRenderedPageBreak/>
              <w:t>27.7%</w:t>
            </w:r>
          </w:p>
        </w:tc>
        <w:tc>
          <w:tcPr>
            <w:tcW w:w="708" w:type="dxa"/>
            <w:vAlign w:val="center"/>
          </w:tcPr>
          <w:p w:rsidR="005F761A" w:rsidRPr="00E87B47" w:rsidRDefault="005F761A" w:rsidP="005F761A">
            <w:pPr>
              <w:widowControl/>
              <w:spacing w:line="360" w:lineRule="auto"/>
              <w:jc w:val="left"/>
              <w:rPr>
                <w:rFonts w:ascii="宋体" w:cs="宋体"/>
                <w:kern w:val="0"/>
                <w:sz w:val="24"/>
              </w:rPr>
            </w:pPr>
            <w:r>
              <w:rPr>
                <w:rFonts w:ascii="仿宋_GB2312" w:eastAsia="仿宋_GB2312" w:hAnsi="宋体" w:cs="宋体" w:hint="eastAsia"/>
                <w:kern w:val="0"/>
                <w:szCs w:val="21"/>
              </w:rPr>
              <w:lastRenderedPageBreak/>
              <w:t xml:space="preserve">　</w:t>
            </w:r>
            <w:r>
              <w:rPr>
                <w:rFonts w:ascii="仿宋_GB2312" w:eastAsia="仿宋_GB2312" w:hAnsi="宋体" w:cs="宋体"/>
                <w:kern w:val="0"/>
                <w:szCs w:val="21"/>
              </w:rPr>
              <w:t>6</w:t>
            </w:r>
          </w:p>
        </w:tc>
      </w:tr>
      <w:tr w:rsidR="005F761A" w:rsidRPr="00E87B47" w:rsidTr="00F57ED6">
        <w:trPr>
          <w:trHeight w:val="510"/>
        </w:trPr>
        <w:tc>
          <w:tcPr>
            <w:tcW w:w="1528" w:type="dxa"/>
            <w:vMerge/>
            <w:vAlign w:val="center"/>
          </w:tcPr>
          <w:p w:rsidR="005F761A" w:rsidRPr="00E87B47" w:rsidRDefault="005F761A" w:rsidP="005F761A">
            <w:pPr>
              <w:widowControl/>
              <w:spacing w:line="360" w:lineRule="auto"/>
              <w:jc w:val="left"/>
              <w:rPr>
                <w:rFonts w:ascii="宋体" w:cs="宋体"/>
                <w:kern w:val="0"/>
                <w:sz w:val="24"/>
              </w:rPr>
            </w:pPr>
          </w:p>
        </w:tc>
        <w:tc>
          <w:tcPr>
            <w:tcW w:w="1444" w:type="dxa"/>
            <w:vAlign w:val="center"/>
          </w:tcPr>
          <w:p w:rsidR="005F761A" w:rsidRPr="005F761A" w:rsidRDefault="005F761A" w:rsidP="005F761A">
            <w:pPr>
              <w:widowControl/>
              <w:spacing w:line="360" w:lineRule="auto"/>
              <w:ind w:leftChars="100" w:left="210"/>
              <w:rPr>
                <w:rFonts w:ascii="仿宋_GB2312" w:eastAsia="仿宋_GB2312" w:hAnsi="宋体" w:cs="宋体"/>
                <w:kern w:val="0"/>
                <w:szCs w:val="21"/>
              </w:rPr>
            </w:pPr>
            <w:r>
              <w:rPr>
                <w:rFonts w:ascii="仿宋_GB2312" w:eastAsia="仿宋_GB2312" w:hAnsi="宋体" w:cs="宋体" w:hint="eastAsia"/>
                <w:kern w:val="0"/>
                <w:szCs w:val="21"/>
              </w:rPr>
              <w:t xml:space="preserve">进度指标（8分）　</w:t>
            </w:r>
          </w:p>
        </w:tc>
        <w:tc>
          <w:tcPr>
            <w:tcW w:w="2314" w:type="dxa"/>
            <w:gridSpan w:val="3"/>
            <w:vAlign w:val="center"/>
          </w:tcPr>
          <w:p w:rsidR="005F761A" w:rsidRPr="00AE1A99" w:rsidRDefault="005F761A" w:rsidP="005F761A">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城市建管</w:t>
            </w:r>
          </w:p>
        </w:tc>
        <w:tc>
          <w:tcPr>
            <w:tcW w:w="1465" w:type="dxa"/>
            <w:vAlign w:val="center"/>
          </w:tcPr>
          <w:p w:rsidR="005F761A" w:rsidRPr="00AE1A99" w:rsidRDefault="005F761A" w:rsidP="005F761A">
            <w:pPr>
              <w:widowControl/>
              <w:spacing w:line="360" w:lineRule="auto"/>
              <w:jc w:val="left"/>
              <w:rPr>
                <w:rFonts w:ascii="仿宋_GB2312" w:eastAsia="仿宋_GB2312" w:hAnsi="宋体" w:cs="宋体"/>
                <w:kern w:val="0"/>
                <w:szCs w:val="21"/>
              </w:rPr>
            </w:pPr>
            <w:r w:rsidRPr="00AE1A99">
              <w:rPr>
                <w:rFonts w:ascii="仿宋_GB2312" w:eastAsia="仿宋_GB2312" w:hAnsi="宋体" w:cs="宋体" w:hint="eastAsia"/>
                <w:kern w:val="0"/>
                <w:szCs w:val="21"/>
              </w:rPr>
              <w:t>汉江大道（建设大道</w:t>
            </w:r>
            <w:r w:rsidRPr="00AE1A99">
              <w:rPr>
                <w:rFonts w:ascii="仿宋_GB2312" w:eastAsia="仿宋_GB2312" w:hAnsi="宋体" w:cs="宋体"/>
                <w:kern w:val="0"/>
                <w:szCs w:val="21"/>
              </w:rPr>
              <w:t>-</w:t>
            </w:r>
            <w:r w:rsidRPr="00AE1A99">
              <w:rPr>
                <w:rFonts w:ascii="仿宋_GB2312" w:eastAsia="仿宋_GB2312" w:hAnsi="宋体" w:cs="宋体" w:hint="eastAsia"/>
                <w:kern w:val="0"/>
                <w:szCs w:val="21"/>
              </w:rPr>
              <w:t>京汉大道）征收</w:t>
            </w:r>
            <w:r w:rsidRPr="00AE1A99">
              <w:rPr>
                <w:rFonts w:ascii="仿宋_GB2312" w:eastAsia="仿宋_GB2312" w:hAnsi="宋体" w:cs="宋体"/>
                <w:kern w:val="0"/>
                <w:szCs w:val="21"/>
              </w:rPr>
              <w:t>660</w:t>
            </w:r>
            <w:r w:rsidRPr="00AE1A99">
              <w:rPr>
                <w:rFonts w:ascii="仿宋_GB2312" w:eastAsia="仿宋_GB2312" w:hAnsi="宋体" w:cs="宋体" w:hint="eastAsia"/>
                <w:kern w:val="0"/>
                <w:szCs w:val="21"/>
              </w:rPr>
              <w:t>平方米；汉江大道（常青路</w:t>
            </w:r>
            <w:r w:rsidRPr="00AE1A99">
              <w:rPr>
                <w:rFonts w:ascii="仿宋_GB2312" w:eastAsia="仿宋_GB2312" w:hAnsi="宋体" w:cs="宋体"/>
                <w:kern w:val="0"/>
                <w:szCs w:val="21"/>
              </w:rPr>
              <w:t>—</w:t>
            </w:r>
            <w:r w:rsidRPr="00AE1A99">
              <w:rPr>
                <w:rFonts w:ascii="仿宋_GB2312" w:eastAsia="仿宋_GB2312" w:hAnsi="宋体" w:cs="宋体" w:hint="eastAsia"/>
                <w:kern w:val="0"/>
                <w:szCs w:val="21"/>
              </w:rPr>
              <w:t>建设大道）工程征地</w:t>
            </w:r>
            <w:r w:rsidRPr="00AE1A99">
              <w:rPr>
                <w:rFonts w:ascii="仿宋_GB2312" w:eastAsia="仿宋_GB2312" w:hAnsi="宋体" w:cs="宋体"/>
                <w:kern w:val="0"/>
                <w:szCs w:val="21"/>
              </w:rPr>
              <w:t>14.67</w:t>
            </w:r>
            <w:r w:rsidRPr="00AE1A99">
              <w:rPr>
                <w:rFonts w:ascii="仿宋_GB2312" w:eastAsia="仿宋_GB2312" w:hAnsi="宋体" w:cs="宋体" w:hint="eastAsia"/>
                <w:kern w:val="0"/>
                <w:szCs w:val="21"/>
              </w:rPr>
              <w:t>亩、征收</w:t>
            </w:r>
            <w:r w:rsidRPr="00AE1A99">
              <w:rPr>
                <w:rFonts w:ascii="仿宋_GB2312" w:eastAsia="仿宋_GB2312" w:hAnsi="宋体" w:cs="宋体"/>
                <w:kern w:val="0"/>
                <w:szCs w:val="21"/>
              </w:rPr>
              <w:t>15000</w:t>
            </w:r>
            <w:r w:rsidRPr="00AE1A99">
              <w:rPr>
                <w:rFonts w:ascii="仿宋_GB2312" w:eastAsia="仿宋_GB2312" w:hAnsi="宋体" w:cs="宋体" w:hint="eastAsia"/>
                <w:kern w:val="0"/>
                <w:szCs w:val="21"/>
              </w:rPr>
              <w:t>平方米；</w:t>
            </w:r>
            <w:r w:rsidRPr="00AE1A99">
              <w:rPr>
                <w:rFonts w:ascii="仿宋_GB2312" w:eastAsia="仿宋_GB2312" w:hAnsi="宋体" w:cs="宋体"/>
                <w:kern w:val="0"/>
                <w:szCs w:val="21"/>
              </w:rPr>
              <w:t xml:space="preserve"> </w:t>
            </w:r>
          </w:p>
        </w:tc>
        <w:tc>
          <w:tcPr>
            <w:tcW w:w="1721" w:type="dxa"/>
            <w:gridSpan w:val="2"/>
            <w:vAlign w:val="center"/>
          </w:tcPr>
          <w:p w:rsidR="005F761A" w:rsidRPr="003C23D0" w:rsidRDefault="005F761A" w:rsidP="005F761A">
            <w:pPr>
              <w:widowControl/>
              <w:spacing w:line="360" w:lineRule="auto"/>
              <w:jc w:val="left"/>
              <w:rPr>
                <w:rFonts w:ascii="仿宋_GB2312" w:eastAsia="仿宋_GB2312" w:hAnsi="宋体" w:cs="宋体"/>
                <w:kern w:val="0"/>
                <w:szCs w:val="21"/>
              </w:rPr>
            </w:pPr>
            <w:r w:rsidRPr="003C23D0">
              <w:rPr>
                <w:rFonts w:ascii="仿宋_GB2312" w:eastAsia="仿宋_GB2312" w:hAnsi="宋体" w:cs="宋体" w:hint="eastAsia"/>
                <w:kern w:val="0"/>
                <w:szCs w:val="21"/>
              </w:rPr>
              <w:t>汉江大道（建设大道</w:t>
            </w:r>
            <w:r w:rsidRPr="003C23D0">
              <w:rPr>
                <w:rFonts w:ascii="仿宋_GB2312" w:eastAsia="仿宋_GB2312" w:hAnsi="宋体" w:cs="宋体"/>
                <w:kern w:val="0"/>
                <w:szCs w:val="21"/>
              </w:rPr>
              <w:t>-</w:t>
            </w:r>
            <w:r w:rsidRPr="003C23D0">
              <w:rPr>
                <w:rFonts w:ascii="仿宋_GB2312" w:eastAsia="仿宋_GB2312" w:hAnsi="宋体" w:cs="宋体" w:hint="eastAsia"/>
                <w:kern w:val="0"/>
                <w:szCs w:val="21"/>
              </w:rPr>
              <w:t>京汉大道）已完成征收</w:t>
            </w:r>
            <w:r w:rsidRPr="003C23D0">
              <w:rPr>
                <w:rFonts w:ascii="仿宋_GB2312" w:eastAsia="仿宋_GB2312" w:hAnsi="宋体" w:cs="宋体"/>
                <w:kern w:val="0"/>
                <w:szCs w:val="21"/>
              </w:rPr>
              <w:t>287.38</w:t>
            </w:r>
            <w:r w:rsidRPr="003C23D0">
              <w:rPr>
                <w:rFonts w:ascii="仿宋_GB2312" w:eastAsia="仿宋_GB2312" w:hAnsi="宋体" w:cs="宋体" w:hint="eastAsia"/>
                <w:kern w:val="0"/>
                <w:szCs w:val="21"/>
              </w:rPr>
              <w:t>平方米；汉江大道（常青路</w:t>
            </w:r>
            <w:r w:rsidRPr="003C23D0">
              <w:rPr>
                <w:rFonts w:ascii="仿宋_GB2312" w:eastAsia="仿宋_GB2312" w:hAnsi="宋体" w:cs="宋体"/>
                <w:kern w:val="0"/>
                <w:szCs w:val="21"/>
              </w:rPr>
              <w:t>—</w:t>
            </w:r>
            <w:r w:rsidRPr="003C23D0">
              <w:rPr>
                <w:rFonts w:ascii="仿宋_GB2312" w:eastAsia="仿宋_GB2312" w:hAnsi="宋体" w:cs="宋体" w:hint="eastAsia"/>
                <w:kern w:val="0"/>
                <w:szCs w:val="21"/>
              </w:rPr>
              <w:t>建设大道）工程金宝实业、中国电信已完成征收</w:t>
            </w:r>
            <w:r w:rsidRPr="003C23D0">
              <w:rPr>
                <w:rFonts w:ascii="仿宋_GB2312" w:eastAsia="仿宋_GB2312" w:hAnsi="宋体" w:cs="宋体"/>
                <w:kern w:val="0"/>
                <w:szCs w:val="21"/>
              </w:rPr>
              <w:t>10869.82</w:t>
            </w:r>
            <w:r w:rsidRPr="003C23D0">
              <w:rPr>
                <w:rFonts w:ascii="仿宋_GB2312" w:eastAsia="仿宋_GB2312" w:hAnsi="宋体" w:cs="宋体" w:hint="eastAsia"/>
                <w:kern w:val="0"/>
                <w:szCs w:val="21"/>
              </w:rPr>
              <w:t>平方米，征地</w:t>
            </w:r>
            <w:r w:rsidRPr="003C23D0">
              <w:rPr>
                <w:rFonts w:ascii="仿宋_GB2312" w:eastAsia="仿宋_GB2312" w:hAnsi="宋体" w:cs="宋体"/>
                <w:kern w:val="0"/>
                <w:szCs w:val="21"/>
              </w:rPr>
              <w:t>7.47</w:t>
            </w:r>
            <w:r>
              <w:rPr>
                <w:rFonts w:ascii="仿宋_GB2312" w:eastAsia="仿宋_GB2312" w:hAnsi="宋体" w:cs="宋体" w:hint="eastAsia"/>
                <w:kern w:val="0"/>
                <w:szCs w:val="21"/>
              </w:rPr>
              <w:t>亩；永红幼儿园已全部拆除</w:t>
            </w:r>
          </w:p>
        </w:tc>
        <w:tc>
          <w:tcPr>
            <w:tcW w:w="708" w:type="dxa"/>
            <w:vAlign w:val="center"/>
          </w:tcPr>
          <w:p w:rsidR="005F761A" w:rsidRPr="00AE1A99" w:rsidRDefault="005F761A" w:rsidP="005F761A">
            <w:pPr>
              <w:ind w:firstLineChars="100" w:firstLine="210"/>
              <w:rPr>
                <w:rFonts w:ascii="仿宋_GB2312" w:eastAsia="仿宋_GB2312" w:hAnsi="宋体" w:cs="宋体"/>
                <w:kern w:val="0"/>
                <w:szCs w:val="21"/>
              </w:rPr>
            </w:pPr>
            <w:r>
              <w:rPr>
                <w:rFonts w:ascii="仿宋_GB2312" w:eastAsia="仿宋_GB2312" w:hAnsi="宋体" w:cs="宋体"/>
                <w:kern w:val="0"/>
                <w:szCs w:val="21"/>
              </w:rPr>
              <w:t>4</w:t>
            </w:r>
          </w:p>
        </w:tc>
      </w:tr>
      <w:tr w:rsidR="005F761A" w:rsidRPr="00E87B47" w:rsidTr="00F57ED6">
        <w:trPr>
          <w:trHeight w:val="510"/>
        </w:trPr>
        <w:tc>
          <w:tcPr>
            <w:tcW w:w="1528" w:type="dxa"/>
            <w:vMerge w:val="restart"/>
            <w:vAlign w:val="center"/>
          </w:tcPr>
          <w:p w:rsidR="005F761A" w:rsidRDefault="005F761A" w:rsidP="005F761A">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w:t>
            </w:r>
            <w:r>
              <w:rPr>
                <w:rFonts w:ascii="仿宋_GB2312" w:eastAsia="仿宋_GB2312" w:hAnsi="宋体" w:cs="宋体"/>
                <w:kern w:val="0"/>
                <w:szCs w:val="21"/>
              </w:rPr>
              <w:br/>
            </w:r>
            <w:r>
              <w:rPr>
                <w:rFonts w:ascii="仿宋_GB2312" w:eastAsia="仿宋_GB2312" w:hAnsi="宋体" w:cs="宋体" w:hint="eastAsia"/>
                <w:kern w:val="0"/>
                <w:szCs w:val="21"/>
              </w:rPr>
              <w:t>（</w:t>
            </w:r>
            <w:r>
              <w:rPr>
                <w:rFonts w:ascii="仿宋_GB2312" w:eastAsia="仿宋_GB2312" w:hAnsi="宋体" w:cs="宋体"/>
                <w:kern w:val="0"/>
                <w:szCs w:val="21"/>
              </w:rPr>
              <w:t>40</w:t>
            </w:r>
            <w:r>
              <w:rPr>
                <w:rFonts w:ascii="仿宋_GB2312" w:eastAsia="仿宋_GB2312" w:hAnsi="宋体" w:cs="宋体" w:hint="eastAsia"/>
                <w:kern w:val="0"/>
                <w:szCs w:val="21"/>
              </w:rPr>
              <w:t>分）</w:t>
            </w:r>
          </w:p>
        </w:tc>
        <w:tc>
          <w:tcPr>
            <w:tcW w:w="1444" w:type="dxa"/>
            <w:vAlign w:val="center"/>
          </w:tcPr>
          <w:p w:rsidR="005F761A" w:rsidRDefault="005F761A" w:rsidP="005F761A">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社会效益指标（10分）</w:t>
            </w:r>
          </w:p>
        </w:tc>
        <w:tc>
          <w:tcPr>
            <w:tcW w:w="2314" w:type="dxa"/>
            <w:gridSpan w:val="3"/>
            <w:vAlign w:val="center"/>
          </w:tcPr>
          <w:p w:rsidR="005F761A" w:rsidRPr="00AE1A99" w:rsidRDefault="005F761A" w:rsidP="005F761A">
            <w:pPr>
              <w:widowControl/>
              <w:jc w:val="center"/>
              <w:rPr>
                <w:rFonts w:ascii="仿宋_GB2312" w:eastAsia="仿宋_GB2312" w:hAnsi="宋体" w:cs="宋体"/>
                <w:kern w:val="0"/>
                <w:szCs w:val="21"/>
              </w:rPr>
            </w:pPr>
            <w:r w:rsidRPr="00DA6AB2">
              <w:rPr>
                <w:rFonts w:ascii="仿宋_GB2312" w:eastAsia="仿宋_GB2312" w:hAnsi="宋体" w:cs="宋体" w:hint="eastAsia"/>
                <w:kern w:val="0"/>
                <w:szCs w:val="21"/>
              </w:rPr>
              <w:t>服务企业</w:t>
            </w:r>
          </w:p>
        </w:tc>
        <w:tc>
          <w:tcPr>
            <w:tcW w:w="1465" w:type="dxa"/>
            <w:vAlign w:val="center"/>
          </w:tcPr>
          <w:p w:rsidR="005F761A" w:rsidRPr="00AE1A99" w:rsidRDefault="005F761A" w:rsidP="005F761A">
            <w:pPr>
              <w:widowControl/>
              <w:jc w:val="left"/>
              <w:rPr>
                <w:rFonts w:ascii="仿宋_GB2312" w:eastAsia="仿宋_GB2312" w:hAnsi="宋体" w:cs="宋体"/>
                <w:kern w:val="0"/>
                <w:szCs w:val="21"/>
              </w:rPr>
            </w:pPr>
            <w:r w:rsidRPr="00634BD7">
              <w:rPr>
                <w:rFonts w:ascii="仿宋_GB2312" w:eastAsia="仿宋_GB2312" w:hAnsi="宋体" w:cs="宋体" w:hint="eastAsia"/>
                <w:kern w:val="0"/>
                <w:szCs w:val="21"/>
              </w:rPr>
              <w:t>落实宝丰街创优营商环境行动方案</w:t>
            </w:r>
          </w:p>
        </w:tc>
        <w:tc>
          <w:tcPr>
            <w:tcW w:w="1721" w:type="dxa"/>
            <w:gridSpan w:val="2"/>
            <w:vAlign w:val="center"/>
          </w:tcPr>
          <w:p w:rsidR="005F761A" w:rsidRPr="00F57ED6" w:rsidRDefault="005F761A" w:rsidP="005F761A">
            <w:pPr>
              <w:widowControl/>
              <w:jc w:val="left"/>
              <w:rPr>
                <w:rFonts w:ascii="仿宋_GB2312" w:eastAsia="仿宋_GB2312" w:hAnsi="宋体" w:cs="宋体"/>
                <w:kern w:val="0"/>
                <w:szCs w:val="21"/>
              </w:rPr>
            </w:pPr>
            <w:r w:rsidRPr="00F57ED6">
              <w:rPr>
                <w:rFonts w:ascii="仿宋_GB2312" w:eastAsia="仿宋_GB2312" w:hAnsi="宋体" w:cs="宋体" w:hint="eastAsia"/>
                <w:kern w:val="0"/>
                <w:szCs w:val="21"/>
              </w:rPr>
              <w:t>已联系走访辖区重点企业达120家（次），帮助67家企业解决办公用房、停车场、政策扶持、入学落户、工商注册、贷款融资、公租房等问题132件，满意率达100%</w:t>
            </w:r>
          </w:p>
        </w:tc>
        <w:tc>
          <w:tcPr>
            <w:tcW w:w="708" w:type="dxa"/>
            <w:vAlign w:val="center"/>
          </w:tcPr>
          <w:p w:rsidR="005F761A" w:rsidRDefault="005F761A" w:rsidP="005F761A">
            <w:pPr>
              <w:widowControl/>
              <w:ind w:firstLineChars="100" w:firstLine="210"/>
              <w:jc w:val="left"/>
              <w:rPr>
                <w:rFonts w:ascii="仿宋_GB2312" w:eastAsia="仿宋_GB2312" w:hAnsi="宋体" w:cs="宋体"/>
                <w:kern w:val="0"/>
                <w:szCs w:val="21"/>
              </w:rPr>
            </w:pPr>
            <w:r>
              <w:rPr>
                <w:rFonts w:ascii="仿宋_GB2312" w:eastAsia="仿宋_GB2312" w:hAnsi="宋体" w:cs="宋体"/>
                <w:kern w:val="0"/>
                <w:szCs w:val="21"/>
              </w:rPr>
              <w:t>10</w:t>
            </w:r>
          </w:p>
        </w:tc>
      </w:tr>
      <w:tr w:rsidR="005F761A" w:rsidRPr="00E87B47" w:rsidTr="00F57ED6">
        <w:trPr>
          <w:trHeight w:val="510"/>
        </w:trPr>
        <w:tc>
          <w:tcPr>
            <w:tcW w:w="1528" w:type="dxa"/>
            <w:vMerge/>
            <w:vAlign w:val="center"/>
          </w:tcPr>
          <w:p w:rsidR="005F761A" w:rsidRPr="00E87B47" w:rsidRDefault="005F761A" w:rsidP="005F761A">
            <w:pPr>
              <w:widowControl/>
              <w:spacing w:line="360" w:lineRule="auto"/>
              <w:jc w:val="left"/>
              <w:rPr>
                <w:rFonts w:ascii="宋体" w:cs="宋体"/>
                <w:kern w:val="0"/>
                <w:sz w:val="24"/>
              </w:rPr>
            </w:pPr>
          </w:p>
        </w:tc>
        <w:tc>
          <w:tcPr>
            <w:tcW w:w="1444" w:type="dxa"/>
            <w:vAlign w:val="center"/>
          </w:tcPr>
          <w:p w:rsidR="005F761A" w:rsidRPr="00AE1A99" w:rsidRDefault="005F761A" w:rsidP="005F761A">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社会效益指标（10分）</w:t>
            </w:r>
          </w:p>
        </w:tc>
        <w:tc>
          <w:tcPr>
            <w:tcW w:w="2314" w:type="dxa"/>
            <w:gridSpan w:val="3"/>
            <w:vAlign w:val="center"/>
          </w:tcPr>
          <w:p w:rsidR="005F761A" w:rsidRPr="00AE1A99" w:rsidRDefault="005F761A" w:rsidP="005F761A">
            <w:pPr>
              <w:widowControl/>
              <w:spacing w:line="360" w:lineRule="auto"/>
              <w:jc w:val="center"/>
              <w:rPr>
                <w:rFonts w:ascii="仿宋_GB2312" w:eastAsia="仿宋_GB2312" w:hAnsi="宋体" w:cs="宋体"/>
                <w:kern w:val="0"/>
                <w:szCs w:val="21"/>
              </w:rPr>
            </w:pPr>
            <w:r w:rsidRPr="00DA6AB2">
              <w:rPr>
                <w:rFonts w:ascii="仿宋_GB2312" w:eastAsia="仿宋_GB2312" w:hAnsi="宋体" w:cs="宋体" w:hint="eastAsia"/>
                <w:kern w:val="0"/>
                <w:szCs w:val="21"/>
              </w:rPr>
              <w:t>服务企业</w:t>
            </w:r>
          </w:p>
        </w:tc>
        <w:tc>
          <w:tcPr>
            <w:tcW w:w="1465" w:type="dxa"/>
            <w:vAlign w:val="center"/>
          </w:tcPr>
          <w:p w:rsidR="005F761A" w:rsidRPr="00AE1A99" w:rsidRDefault="005F761A" w:rsidP="005F761A">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开展</w:t>
            </w:r>
            <w:r w:rsidRPr="00634BD7">
              <w:rPr>
                <w:rFonts w:ascii="仿宋_GB2312" w:eastAsia="仿宋_GB2312" w:hAnsi="宋体" w:cs="宋体" w:hint="eastAsia"/>
                <w:kern w:val="0"/>
                <w:szCs w:val="21"/>
              </w:rPr>
              <w:t>创新服务企业特色活动</w:t>
            </w:r>
          </w:p>
        </w:tc>
        <w:tc>
          <w:tcPr>
            <w:tcW w:w="1721" w:type="dxa"/>
            <w:gridSpan w:val="2"/>
            <w:vAlign w:val="center"/>
          </w:tcPr>
          <w:p w:rsidR="005F761A" w:rsidRPr="00634BD7" w:rsidRDefault="005F761A" w:rsidP="005F761A">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组织</w:t>
            </w:r>
            <w:r w:rsidRPr="00634BD7">
              <w:rPr>
                <w:rFonts w:ascii="仿宋_GB2312" w:eastAsia="仿宋_GB2312" w:hAnsi="宋体" w:cs="宋体" w:hint="eastAsia"/>
                <w:kern w:val="0"/>
                <w:szCs w:val="21"/>
              </w:rPr>
              <w:t>各类特色活动10场，参与企业达170家（次），参与人数达300</w:t>
            </w:r>
            <w:r>
              <w:rPr>
                <w:rFonts w:ascii="仿宋_GB2312" w:eastAsia="仿宋_GB2312" w:hAnsi="宋体" w:cs="宋体" w:hint="eastAsia"/>
                <w:kern w:val="0"/>
                <w:szCs w:val="21"/>
              </w:rPr>
              <w:t>人（次），活动内容形式丰富多样，提高了企业覆盖率，创新优</w:t>
            </w:r>
            <w:r>
              <w:rPr>
                <w:rFonts w:ascii="仿宋_GB2312" w:eastAsia="仿宋_GB2312" w:hAnsi="宋体" w:cs="宋体" w:hint="eastAsia"/>
                <w:kern w:val="0"/>
                <w:szCs w:val="21"/>
              </w:rPr>
              <w:lastRenderedPageBreak/>
              <w:t>化了营商环境</w:t>
            </w:r>
          </w:p>
        </w:tc>
        <w:tc>
          <w:tcPr>
            <w:tcW w:w="708" w:type="dxa"/>
            <w:vAlign w:val="center"/>
          </w:tcPr>
          <w:p w:rsidR="005F761A" w:rsidRPr="00E87B47" w:rsidRDefault="005F761A" w:rsidP="005F761A">
            <w:pPr>
              <w:widowControl/>
              <w:spacing w:line="360" w:lineRule="auto"/>
              <w:ind w:firstLineChars="100" w:firstLine="210"/>
              <w:jc w:val="left"/>
              <w:rPr>
                <w:rFonts w:ascii="宋体" w:cs="宋体"/>
                <w:kern w:val="0"/>
                <w:sz w:val="24"/>
              </w:rPr>
            </w:pPr>
            <w:r w:rsidRPr="00D75350">
              <w:rPr>
                <w:rFonts w:ascii="仿宋_GB2312" w:eastAsia="仿宋_GB2312" w:hAnsi="宋体" w:cs="宋体"/>
                <w:kern w:val="0"/>
                <w:szCs w:val="21"/>
              </w:rPr>
              <w:lastRenderedPageBreak/>
              <w:t>10</w:t>
            </w:r>
          </w:p>
        </w:tc>
      </w:tr>
      <w:tr w:rsidR="005F761A" w:rsidRPr="00E87B47" w:rsidTr="00F57ED6">
        <w:trPr>
          <w:trHeight w:val="510"/>
        </w:trPr>
        <w:tc>
          <w:tcPr>
            <w:tcW w:w="1528" w:type="dxa"/>
            <w:vMerge/>
            <w:vAlign w:val="center"/>
          </w:tcPr>
          <w:p w:rsidR="005F761A" w:rsidRPr="00E87B47" w:rsidRDefault="005F761A" w:rsidP="005F761A">
            <w:pPr>
              <w:widowControl/>
              <w:spacing w:line="360" w:lineRule="auto"/>
              <w:jc w:val="left"/>
              <w:rPr>
                <w:rFonts w:ascii="宋体" w:cs="宋体"/>
                <w:kern w:val="0"/>
                <w:sz w:val="24"/>
              </w:rPr>
            </w:pPr>
          </w:p>
        </w:tc>
        <w:tc>
          <w:tcPr>
            <w:tcW w:w="1444" w:type="dxa"/>
            <w:vAlign w:val="center"/>
          </w:tcPr>
          <w:p w:rsidR="005F761A" w:rsidRPr="00AE1A99" w:rsidRDefault="005F761A" w:rsidP="005F761A">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社会效益指标（10分）</w:t>
            </w:r>
          </w:p>
        </w:tc>
        <w:tc>
          <w:tcPr>
            <w:tcW w:w="2314" w:type="dxa"/>
            <w:gridSpan w:val="3"/>
            <w:vAlign w:val="center"/>
          </w:tcPr>
          <w:p w:rsidR="005F761A" w:rsidRPr="00AE1A99" w:rsidRDefault="005F761A" w:rsidP="005F761A">
            <w:pPr>
              <w:widowControl/>
              <w:spacing w:line="360" w:lineRule="auto"/>
              <w:jc w:val="center"/>
              <w:rPr>
                <w:rFonts w:ascii="仿宋_GB2312" w:eastAsia="仿宋_GB2312" w:hAnsi="宋体" w:cs="宋体"/>
                <w:kern w:val="0"/>
                <w:szCs w:val="21"/>
              </w:rPr>
            </w:pPr>
            <w:r w:rsidRPr="002B79A8">
              <w:rPr>
                <w:rFonts w:ascii="仿宋_GB2312" w:eastAsia="仿宋_GB2312" w:hAnsi="宋体" w:cs="宋体" w:hint="eastAsia"/>
                <w:kern w:val="0"/>
                <w:szCs w:val="21"/>
              </w:rPr>
              <w:t>服务企业品牌宣传</w:t>
            </w:r>
          </w:p>
        </w:tc>
        <w:tc>
          <w:tcPr>
            <w:tcW w:w="1465" w:type="dxa"/>
            <w:vAlign w:val="center"/>
          </w:tcPr>
          <w:p w:rsidR="005F761A" w:rsidRPr="00AE1A99" w:rsidRDefault="005F761A" w:rsidP="005F761A">
            <w:pPr>
              <w:widowControl/>
              <w:spacing w:line="360" w:lineRule="auto"/>
              <w:jc w:val="left"/>
              <w:rPr>
                <w:rFonts w:ascii="仿宋_GB2312" w:eastAsia="仿宋_GB2312" w:hAnsi="宋体" w:cs="宋体"/>
                <w:kern w:val="0"/>
                <w:szCs w:val="21"/>
              </w:rPr>
            </w:pPr>
            <w:r w:rsidRPr="00023E73">
              <w:rPr>
                <w:rFonts w:ascii="仿宋_GB2312" w:eastAsia="仿宋_GB2312" w:hAnsi="宋体" w:cs="宋体" w:hint="eastAsia"/>
                <w:kern w:val="0"/>
                <w:szCs w:val="21"/>
              </w:rPr>
              <w:t>塑造“宝丰企业服务联盟”品牌形象</w:t>
            </w:r>
          </w:p>
        </w:tc>
        <w:tc>
          <w:tcPr>
            <w:tcW w:w="1721" w:type="dxa"/>
            <w:gridSpan w:val="2"/>
            <w:vAlign w:val="center"/>
          </w:tcPr>
          <w:p w:rsidR="005F761A" w:rsidRPr="003C23D0" w:rsidRDefault="005F761A" w:rsidP="005F761A">
            <w:pPr>
              <w:widowControl/>
              <w:spacing w:line="360" w:lineRule="auto"/>
              <w:jc w:val="left"/>
              <w:rPr>
                <w:rFonts w:ascii="仿宋_GB2312" w:eastAsia="仿宋_GB2312" w:hAnsi="宋体" w:cs="宋体"/>
                <w:kern w:val="0"/>
                <w:szCs w:val="21"/>
              </w:rPr>
            </w:pPr>
            <w:r w:rsidRPr="00023E73">
              <w:rPr>
                <w:rFonts w:ascii="仿宋_GB2312" w:eastAsia="仿宋_GB2312" w:hAnsi="宋体" w:cs="宋体" w:hint="eastAsia"/>
                <w:kern w:val="0"/>
                <w:szCs w:val="21"/>
              </w:rPr>
              <w:t>目前成员单位覆盖现代商贸、高新技术等行业共计70余家企业，不断提高辖区企业对联</w:t>
            </w:r>
            <w:r>
              <w:rPr>
                <w:rFonts w:ascii="仿宋_GB2312" w:eastAsia="仿宋_GB2312" w:hAnsi="宋体" w:cs="宋体" w:hint="eastAsia"/>
                <w:kern w:val="0"/>
                <w:szCs w:val="21"/>
              </w:rPr>
              <w:t>盟组织的知晓度、参与度与认可度，延伸了服务</w:t>
            </w:r>
            <w:proofErr w:type="gramStart"/>
            <w:r>
              <w:rPr>
                <w:rFonts w:ascii="仿宋_GB2312" w:eastAsia="仿宋_GB2312" w:hAnsi="宋体" w:cs="宋体" w:hint="eastAsia"/>
                <w:kern w:val="0"/>
                <w:szCs w:val="21"/>
              </w:rPr>
              <w:t>企业公益</w:t>
            </w:r>
            <w:proofErr w:type="gramEnd"/>
            <w:r>
              <w:rPr>
                <w:rFonts w:ascii="仿宋_GB2312" w:eastAsia="仿宋_GB2312" w:hAnsi="宋体" w:cs="宋体" w:hint="eastAsia"/>
                <w:kern w:val="0"/>
                <w:szCs w:val="21"/>
              </w:rPr>
              <w:t>平台的社会价值</w:t>
            </w:r>
          </w:p>
        </w:tc>
        <w:tc>
          <w:tcPr>
            <w:tcW w:w="708" w:type="dxa"/>
            <w:vAlign w:val="center"/>
          </w:tcPr>
          <w:p w:rsidR="005F761A" w:rsidRPr="00E87B47" w:rsidRDefault="005F761A" w:rsidP="005F761A">
            <w:pPr>
              <w:widowControl/>
              <w:spacing w:line="360" w:lineRule="auto"/>
              <w:jc w:val="left"/>
              <w:rPr>
                <w:rFonts w:ascii="宋体" w:cs="宋体"/>
                <w:kern w:val="0"/>
                <w:sz w:val="24"/>
              </w:rPr>
            </w:pPr>
            <w:r>
              <w:rPr>
                <w:rFonts w:ascii="宋体" w:cs="宋体" w:hint="eastAsia"/>
                <w:kern w:val="0"/>
                <w:sz w:val="24"/>
              </w:rPr>
              <w:t xml:space="preserve"> </w:t>
            </w:r>
            <w:r w:rsidRPr="002B79A8">
              <w:rPr>
                <w:rFonts w:ascii="仿宋_GB2312" w:eastAsia="仿宋_GB2312" w:hAnsi="宋体" w:cs="宋体" w:hint="eastAsia"/>
                <w:kern w:val="0"/>
                <w:szCs w:val="21"/>
              </w:rPr>
              <w:t>10</w:t>
            </w:r>
          </w:p>
        </w:tc>
      </w:tr>
      <w:tr w:rsidR="005F761A" w:rsidRPr="00E87B47" w:rsidTr="00F57ED6">
        <w:trPr>
          <w:trHeight w:val="510"/>
        </w:trPr>
        <w:tc>
          <w:tcPr>
            <w:tcW w:w="1528" w:type="dxa"/>
            <w:vMerge/>
            <w:vAlign w:val="center"/>
          </w:tcPr>
          <w:p w:rsidR="005F761A" w:rsidRPr="00E87B47" w:rsidRDefault="005F761A" w:rsidP="005F761A">
            <w:pPr>
              <w:widowControl/>
              <w:spacing w:line="360" w:lineRule="auto"/>
              <w:jc w:val="left"/>
              <w:rPr>
                <w:rFonts w:ascii="宋体" w:cs="宋体"/>
                <w:kern w:val="0"/>
                <w:sz w:val="24"/>
              </w:rPr>
            </w:pPr>
          </w:p>
        </w:tc>
        <w:tc>
          <w:tcPr>
            <w:tcW w:w="1444" w:type="dxa"/>
            <w:vAlign w:val="center"/>
          </w:tcPr>
          <w:p w:rsidR="005F761A" w:rsidRDefault="005F761A" w:rsidP="005F761A">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社会效益指标（10分）</w:t>
            </w:r>
          </w:p>
        </w:tc>
        <w:tc>
          <w:tcPr>
            <w:tcW w:w="2314" w:type="dxa"/>
            <w:gridSpan w:val="3"/>
            <w:vAlign w:val="center"/>
          </w:tcPr>
          <w:p w:rsidR="005F761A" w:rsidRPr="00AE1A99" w:rsidRDefault="005F761A" w:rsidP="005F761A">
            <w:pPr>
              <w:widowControl/>
              <w:spacing w:line="360" w:lineRule="auto"/>
              <w:jc w:val="center"/>
              <w:rPr>
                <w:rFonts w:ascii="仿宋_GB2312" w:eastAsia="仿宋_GB2312" w:hAnsi="宋体" w:cs="宋体"/>
                <w:kern w:val="0"/>
                <w:szCs w:val="21"/>
              </w:rPr>
            </w:pPr>
            <w:r w:rsidRPr="00023E73">
              <w:rPr>
                <w:rFonts w:ascii="仿宋_GB2312" w:eastAsia="仿宋_GB2312" w:hAnsi="宋体" w:cs="宋体" w:hint="eastAsia"/>
                <w:kern w:val="0"/>
                <w:szCs w:val="21"/>
              </w:rPr>
              <w:t>延展区域发展空间</w:t>
            </w:r>
          </w:p>
        </w:tc>
        <w:tc>
          <w:tcPr>
            <w:tcW w:w="1465" w:type="dxa"/>
            <w:vAlign w:val="center"/>
          </w:tcPr>
          <w:p w:rsidR="005F761A" w:rsidRPr="00AE1A99" w:rsidRDefault="005F761A" w:rsidP="005F761A">
            <w:pPr>
              <w:widowControl/>
              <w:spacing w:line="360" w:lineRule="auto"/>
              <w:jc w:val="left"/>
              <w:rPr>
                <w:rFonts w:ascii="仿宋_GB2312" w:eastAsia="仿宋_GB2312" w:hAnsi="宋体" w:cs="宋体"/>
                <w:kern w:val="0"/>
                <w:szCs w:val="21"/>
              </w:rPr>
            </w:pPr>
            <w:r w:rsidRPr="00F57ED6">
              <w:rPr>
                <w:rFonts w:ascii="仿宋_GB2312" w:eastAsia="仿宋_GB2312" w:hAnsi="宋体" w:cs="宋体" w:hint="eastAsia"/>
                <w:kern w:val="0"/>
                <w:szCs w:val="21"/>
              </w:rPr>
              <w:t>固定资产投资深入挖潜</w:t>
            </w:r>
          </w:p>
        </w:tc>
        <w:tc>
          <w:tcPr>
            <w:tcW w:w="1721" w:type="dxa"/>
            <w:gridSpan w:val="2"/>
            <w:vAlign w:val="center"/>
          </w:tcPr>
          <w:p w:rsidR="005F761A" w:rsidRPr="003C23D0" w:rsidRDefault="005F761A" w:rsidP="005F761A">
            <w:pPr>
              <w:widowControl/>
              <w:spacing w:line="360" w:lineRule="auto"/>
              <w:jc w:val="left"/>
              <w:rPr>
                <w:rFonts w:ascii="仿宋_GB2312" w:eastAsia="仿宋_GB2312" w:hAnsi="宋体" w:cs="宋体"/>
                <w:kern w:val="0"/>
                <w:szCs w:val="21"/>
              </w:rPr>
            </w:pPr>
            <w:r w:rsidRPr="00023E73">
              <w:rPr>
                <w:rFonts w:ascii="仿宋_GB2312" w:eastAsia="仿宋_GB2312" w:hAnsi="宋体" w:cs="宋体" w:hint="eastAsia"/>
                <w:kern w:val="0"/>
                <w:szCs w:val="21"/>
              </w:rPr>
              <w:t>深入挖潜城镇投资9200万元；协调区领导、区统计局走访公交集团，深入挖潜城镇投资7</w:t>
            </w:r>
            <w:r>
              <w:rPr>
                <w:rFonts w:ascii="仿宋_GB2312" w:eastAsia="仿宋_GB2312" w:hAnsi="宋体" w:cs="宋体" w:hint="eastAsia"/>
                <w:kern w:val="0"/>
                <w:szCs w:val="21"/>
              </w:rPr>
              <w:t>亿元</w:t>
            </w:r>
          </w:p>
        </w:tc>
        <w:tc>
          <w:tcPr>
            <w:tcW w:w="708" w:type="dxa"/>
            <w:vAlign w:val="center"/>
          </w:tcPr>
          <w:p w:rsidR="005F761A" w:rsidRPr="00E87B47" w:rsidRDefault="005F761A" w:rsidP="005F761A">
            <w:pPr>
              <w:widowControl/>
              <w:spacing w:line="360" w:lineRule="auto"/>
              <w:ind w:firstLineChars="100" w:firstLine="210"/>
              <w:jc w:val="left"/>
              <w:rPr>
                <w:rFonts w:ascii="宋体" w:cs="宋体"/>
                <w:kern w:val="0"/>
                <w:sz w:val="24"/>
              </w:rPr>
            </w:pPr>
            <w:r>
              <w:rPr>
                <w:rFonts w:ascii="仿宋_GB2312" w:eastAsia="仿宋_GB2312" w:hAnsi="宋体" w:cs="宋体"/>
                <w:kern w:val="0"/>
                <w:szCs w:val="21"/>
              </w:rPr>
              <w:t>10</w:t>
            </w:r>
          </w:p>
        </w:tc>
      </w:tr>
      <w:tr w:rsidR="005F761A" w:rsidRPr="00E87B47" w:rsidTr="00F57ED6">
        <w:trPr>
          <w:trHeight w:val="510"/>
        </w:trPr>
        <w:tc>
          <w:tcPr>
            <w:tcW w:w="9180" w:type="dxa"/>
            <w:gridSpan w:val="9"/>
            <w:vAlign w:val="center"/>
          </w:tcPr>
          <w:p w:rsidR="005F761A" w:rsidRPr="00B94826" w:rsidRDefault="005F761A" w:rsidP="005F761A">
            <w:pPr>
              <w:widowControl/>
              <w:spacing w:line="360" w:lineRule="auto"/>
              <w:jc w:val="left"/>
              <w:rPr>
                <w:rFonts w:ascii="宋体" w:cs="宋体"/>
                <w:kern w:val="0"/>
                <w:sz w:val="24"/>
              </w:rPr>
            </w:pPr>
            <w:r w:rsidRPr="00B94826">
              <w:rPr>
                <w:rFonts w:ascii="宋体" w:hAnsi="宋体" w:cs="宋体" w:hint="eastAsia"/>
                <w:kern w:val="0"/>
                <w:sz w:val="24"/>
              </w:rPr>
              <w:t>备注：</w:t>
            </w:r>
            <w:r w:rsidRPr="00B94826">
              <w:rPr>
                <w:rFonts w:ascii="宋体" w:cs="宋体"/>
                <w:kern w:val="0"/>
                <w:sz w:val="24"/>
              </w:rPr>
              <w:br/>
            </w:r>
            <w:r w:rsidRPr="00B94826">
              <w:rPr>
                <w:rFonts w:ascii="宋体" w:hAnsi="宋体" w:cs="宋体"/>
                <w:kern w:val="0"/>
                <w:sz w:val="24"/>
              </w:rPr>
              <w:t>1.</w:t>
            </w:r>
            <w:r w:rsidRPr="00B94826">
              <w:rPr>
                <w:rFonts w:ascii="宋体" w:hAnsi="宋体" w:cs="宋体" w:hint="eastAsia"/>
                <w:kern w:val="0"/>
                <w:sz w:val="24"/>
              </w:rPr>
              <w:t>预算执行情况口径：预算数为调整后财政资金总额（包括上年结余结转），执行数为资金使用单位财政资金实际支出数。</w:t>
            </w:r>
            <w:r w:rsidRPr="00B94826">
              <w:rPr>
                <w:rFonts w:ascii="宋体" w:cs="宋体"/>
                <w:kern w:val="0"/>
                <w:sz w:val="24"/>
              </w:rPr>
              <w:br/>
            </w:r>
            <w:r w:rsidRPr="00B94826">
              <w:rPr>
                <w:rFonts w:ascii="宋体" w:hAnsi="宋体" w:cs="宋体"/>
                <w:kern w:val="0"/>
                <w:sz w:val="24"/>
              </w:rPr>
              <w:t>2.</w:t>
            </w:r>
            <w:r w:rsidRPr="00B94826">
              <w:rPr>
                <w:rFonts w:ascii="宋体" w:hAnsi="宋体" w:cs="宋体" w:hint="eastAsia"/>
                <w:kern w:val="0"/>
                <w:sz w:val="24"/>
              </w:rPr>
              <w:t>定量指标完成数汇总原则：绝对值直接累加计算，相对值按照资金额度加权平均计算。定量指标计分原则：正向指标（即目标值为≥</w:t>
            </w:r>
            <w:r w:rsidRPr="00B94826">
              <w:rPr>
                <w:rFonts w:ascii="宋体" w:hAnsi="宋体" w:cs="宋体"/>
                <w:kern w:val="0"/>
                <w:sz w:val="24"/>
              </w:rPr>
              <w:t>X,</w:t>
            </w:r>
            <w:r w:rsidRPr="00B94826">
              <w:rPr>
                <w:rFonts w:ascii="宋体" w:hAnsi="宋体" w:cs="宋体" w:hint="eastAsia"/>
                <w:kern w:val="0"/>
                <w:sz w:val="24"/>
              </w:rPr>
              <w:t>得分</w:t>
            </w:r>
            <w:r w:rsidRPr="00B94826">
              <w:rPr>
                <w:rFonts w:ascii="宋体" w:hAnsi="宋体" w:cs="宋体"/>
                <w:kern w:val="0"/>
                <w:sz w:val="24"/>
              </w:rPr>
              <w:t>=</w:t>
            </w:r>
            <w:r w:rsidRPr="00B94826">
              <w:rPr>
                <w:rFonts w:ascii="宋体" w:hAnsi="宋体" w:cs="宋体" w:hint="eastAsia"/>
                <w:kern w:val="0"/>
                <w:sz w:val="24"/>
              </w:rPr>
              <w:t>权重</w:t>
            </w:r>
            <w:r w:rsidRPr="00B94826">
              <w:rPr>
                <w:rFonts w:ascii="宋体" w:hAnsi="宋体" w:cs="宋体"/>
                <w:kern w:val="0"/>
                <w:sz w:val="24"/>
              </w:rPr>
              <w:t>*B/A</w:t>
            </w:r>
            <w:r w:rsidRPr="00B94826">
              <w:rPr>
                <w:rFonts w:ascii="宋体" w:hAnsi="宋体" w:cs="宋体" w:hint="eastAsia"/>
                <w:kern w:val="0"/>
                <w:sz w:val="24"/>
              </w:rPr>
              <w:t>），反向指标（即目标值为≤</w:t>
            </w:r>
            <w:r w:rsidRPr="00B94826">
              <w:rPr>
                <w:rFonts w:ascii="宋体" w:hAnsi="宋体" w:cs="宋体"/>
                <w:kern w:val="0"/>
                <w:sz w:val="24"/>
              </w:rPr>
              <w:t>X</w:t>
            </w:r>
            <w:r w:rsidRPr="00B94826">
              <w:rPr>
                <w:rFonts w:ascii="宋体" w:hAnsi="宋体" w:cs="宋体" w:hint="eastAsia"/>
                <w:kern w:val="0"/>
                <w:sz w:val="24"/>
              </w:rPr>
              <w:t>，得分</w:t>
            </w:r>
            <w:r w:rsidRPr="00B94826">
              <w:rPr>
                <w:rFonts w:ascii="宋体" w:hAnsi="宋体" w:cs="宋体"/>
                <w:kern w:val="0"/>
                <w:sz w:val="24"/>
              </w:rPr>
              <w:t>=</w:t>
            </w:r>
            <w:r w:rsidRPr="00B94826">
              <w:rPr>
                <w:rFonts w:ascii="宋体" w:hAnsi="宋体" w:cs="宋体" w:hint="eastAsia"/>
                <w:kern w:val="0"/>
                <w:sz w:val="24"/>
              </w:rPr>
              <w:t>权重</w:t>
            </w:r>
            <w:r w:rsidRPr="00B94826">
              <w:rPr>
                <w:rFonts w:ascii="宋体" w:hAnsi="宋体" w:cs="宋体"/>
                <w:kern w:val="0"/>
                <w:sz w:val="24"/>
              </w:rPr>
              <w:t>*A/B)</w:t>
            </w:r>
            <w:r w:rsidRPr="00B94826">
              <w:rPr>
                <w:rFonts w:ascii="宋体" w:hAnsi="宋体" w:cs="宋体" w:hint="eastAsia"/>
                <w:kern w:val="0"/>
                <w:sz w:val="24"/>
              </w:rPr>
              <w:t>，得分不得突破权重总额。定量指标先汇总完成数，再计算得分。</w:t>
            </w:r>
            <w:r w:rsidRPr="00B94826">
              <w:rPr>
                <w:rFonts w:ascii="宋体" w:cs="宋体"/>
                <w:kern w:val="0"/>
                <w:sz w:val="24"/>
              </w:rPr>
              <w:br/>
            </w:r>
            <w:r w:rsidRPr="00B94826">
              <w:rPr>
                <w:rFonts w:ascii="宋体" w:hAnsi="宋体" w:cs="宋体"/>
                <w:kern w:val="0"/>
                <w:sz w:val="24"/>
              </w:rPr>
              <w:t>3.</w:t>
            </w:r>
            <w:r w:rsidRPr="00B94826">
              <w:rPr>
                <w:rFonts w:ascii="宋体" w:hAnsi="宋体" w:cs="宋体" w:hint="eastAsia"/>
                <w:kern w:val="0"/>
                <w:sz w:val="24"/>
              </w:rPr>
              <w:t>定性指标计分原则：达成预期指标、部分达成预期指标并具有一定效果、未达成预期指标且效果较差三档，分别按照该指标对应分值区间</w:t>
            </w:r>
            <w:r w:rsidRPr="00B94826">
              <w:rPr>
                <w:rFonts w:ascii="宋体" w:hAnsi="宋体" w:cs="宋体"/>
                <w:kern w:val="0"/>
                <w:sz w:val="24"/>
              </w:rPr>
              <w:t>100-80%</w:t>
            </w:r>
            <w:r w:rsidRPr="00B94826">
              <w:rPr>
                <w:rFonts w:ascii="宋体" w:hAnsi="宋体" w:cs="宋体" w:hint="eastAsia"/>
                <w:kern w:val="0"/>
                <w:sz w:val="24"/>
              </w:rPr>
              <w:t>（含</w:t>
            </w:r>
            <w:r w:rsidRPr="00B94826">
              <w:rPr>
                <w:rFonts w:ascii="宋体" w:hAnsi="宋体" w:cs="宋体"/>
                <w:kern w:val="0"/>
                <w:sz w:val="24"/>
              </w:rPr>
              <w:t>80%</w:t>
            </w:r>
            <w:r w:rsidRPr="00B94826">
              <w:rPr>
                <w:rFonts w:ascii="宋体" w:hAnsi="宋体" w:cs="宋体" w:hint="eastAsia"/>
                <w:kern w:val="0"/>
                <w:sz w:val="24"/>
              </w:rPr>
              <w:t>）、</w:t>
            </w:r>
            <w:r w:rsidRPr="00B94826">
              <w:rPr>
                <w:rFonts w:ascii="宋体" w:hAnsi="宋体" w:cs="宋体"/>
                <w:kern w:val="0"/>
                <w:sz w:val="24"/>
              </w:rPr>
              <w:t>80-50%</w:t>
            </w:r>
            <w:r w:rsidRPr="00B94826">
              <w:rPr>
                <w:rFonts w:ascii="宋体" w:hAnsi="宋体" w:cs="宋体" w:hint="eastAsia"/>
                <w:kern w:val="0"/>
                <w:sz w:val="24"/>
              </w:rPr>
              <w:t>（含</w:t>
            </w:r>
            <w:r w:rsidRPr="00B94826">
              <w:rPr>
                <w:rFonts w:ascii="宋体" w:hAnsi="宋体" w:cs="宋体"/>
                <w:kern w:val="0"/>
                <w:sz w:val="24"/>
              </w:rPr>
              <w:t>50%</w:t>
            </w:r>
            <w:r w:rsidRPr="00B94826">
              <w:rPr>
                <w:rFonts w:ascii="宋体" w:hAnsi="宋体" w:cs="宋体" w:hint="eastAsia"/>
                <w:kern w:val="0"/>
                <w:sz w:val="24"/>
              </w:rPr>
              <w:t>）、</w:t>
            </w:r>
            <w:r w:rsidRPr="00B94826">
              <w:rPr>
                <w:rFonts w:ascii="宋体" w:hAnsi="宋体" w:cs="宋体"/>
                <w:kern w:val="0"/>
                <w:sz w:val="24"/>
              </w:rPr>
              <w:t>50-0%</w:t>
            </w:r>
            <w:r w:rsidRPr="00B94826">
              <w:rPr>
                <w:rFonts w:ascii="宋体" w:hAnsi="宋体" w:cs="宋体" w:hint="eastAsia"/>
                <w:kern w:val="0"/>
                <w:sz w:val="24"/>
              </w:rPr>
              <w:t>合理确定分值。汇总时，以资金额度为权重，对分值进行加权平均计算。</w:t>
            </w:r>
            <w:r w:rsidRPr="00B94826">
              <w:rPr>
                <w:rFonts w:ascii="宋体" w:cs="宋体"/>
                <w:kern w:val="0"/>
                <w:sz w:val="24"/>
              </w:rPr>
              <w:br/>
            </w:r>
            <w:r w:rsidRPr="00B94826">
              <w:rPr>
                <w:rFonts w:ascii="宋体" w:hAnsi="宋体" w:cs="宋体"/>
                <w:kern w:val="0"/>
                <w:sz w:val="24"/>
              </w:rPr>
              <w:t>4.</w:t>
            </w:r>
            <w:r w:rsidRPr="00B94826">
              <w:rPr>
                <w:rFonts w:ascii="宋体" w:hAnsi="宋体" w:cs="宋体" w:hint="eastAsia"/>
                <w:kern w:val="0"/>
                <w:sz w:val="24"/>
              </w:rPr>
              <w:t>基于经济性和必要性等因素考虑，满意度指标暂可不</w:t>
            </w:r>
            <w:proofErr w:type="gramStart"/>
            <w:r w:rsidRPr="00B94826">
              <w:rPr>
                <w:rFonts w:ascii="宋体" w:hAnsi="宋体" w:cs="宋体" w:hint="eastAsia"/>
                <w:kern w:val="0"/>
                <w:sz w:val="24"/>
              </w:rPr>
              <w:t>作为必评指标</w:t>
            </w:r>
            <w:proofErr w:type="gramEnd"/>
            <w:r w:rsidRPr="00B94826">
              <w:rPr>
                <w:rFonts w:ascii="宋体" w:hAnsi="宋体" w:cs="宋体" w:hint="eastAsia"/>
                <w:kern w:val="0"/>
                <w:sz w:val="24"/>
              </w:rPr>
              <w:t>。</w:t>
            </w:r>
          </w:p>
        </w:tc>
      </w:tr>
    </w:tbl>
    <w:p w:rsidR="00110DE2" w:rsidRPr="00E87B47" w:rsidRDefault="00110DE2" w:rsidP="00E23D73">
      <w:pPr>
        <w:spacing w:line="360" w:lineRule="auto"/>
        <w:rPr>
          <w:rFonts w:ascii="宋体"/>
          <w:sz w:val="24"/>
        </w:rPr>
      </w:pPr>
    </w:p>
    <w:p w:rsidR="00110DE2" w:rsidRPr="00E87B47" w:rsidRDefault="00110DE2" w:rsidP="00671FCB">
      <w:pPr>
        <w:adjustRightInd w:val="0"/>
        <w:snapToGrid w:val="0"/>
        <w:spacing w:line="360" w:lineRule="auto"/>
        <w:ind w:firstLineChars="200" w:firstLine="480"/>
        <w:jc w:val="left"/>
        <w:rPr>
          <w:rFonts w:ascii="宋体"/>
          <w:sz w:val="24"/>
        </w:rPr>
      </w:pPr>
    </w:p>
    <w:p w:rsidR="00110DE2" w:rsidRPr="00E87B47" w:rsidRDefault="00110DE2" w:rsidP="00E23D73">
      <w:pPr>
        <w:spacing w:line="360" w:lineRule="auto"/>
        <w:rPr>
          <w:rFonts w:ascii="宋体"/>
          <w:sz w:val="24"/>
        </w:rPr>
      </w:pPr>
    </w:p>
    <w:p w:rsidR="00110DE2" w:rsidRPr="00E23D73" w:rsidRDefault="00110DE2"/>
    <w:sectPr w:rsidR="00110DE2" w:rsidRPr="00E23D73" w:rsidSect="00B94826">
      <w:headerReference w:type="default" r:id="rId7"/>
      <w:footerReference w:type="default" r:id="rId8"/>
      <w:pgSz w:w="11906" w:h="16838"/>
      <w:pgMar w:top="1440" w:right="1416"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29B" w:rsidRDefault="0096129B">
      <w:r>
        <w:separator/>
      </w:r>
    </w:p>
  </w:endnote>
  <w:endnote w:type="continuationSeparator" w:id="0">
    <w:p w:rsidR="0096129B" w:rsidRDefault="0096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Hei-Identity-H">
    <w:altName w:val="宋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D7" w:rsidRDefault="00634BD7">
    <w:pPr>
      <w:pStyle w:val="a7"/>
      <w:jc w:val="center"/>
    </w:pPr>
    <w:r>
      <w:fldChar w:fldCharType="begin"/>
    </w:r>
    <w:r>
      <w:instrText>PAGE   \* MERGEFORMAT</w:instrText>
    </w:r>
    <w:r>
      <w:fldChar w:fldCharType="separate"/>
    </w:r>
    <w:r w:rsidR="00596428" w:rsidRPr="00596428">
      <w:rPr>
        <w:noProof/>
        <w:lang w:val="zh-CN"/>
      </w:rPr>
      <w:t>10</w:t>
    </w:r>
    <w:r>
      <w:rPr>
        <w:noProof/>
        <w:lang w:val="zh-CN"/>
      </w:rPr>
      <w:fldChar w:fldCharType="end"/>
    </w:r>
  </w:p>
  <w:p w:rsidR="00634BD7" w:rsidRDefault="00634B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29B" w:rsidRDefault="0096129B">
      <w:r>
        <w:separator/>
      </w:r>
    </w:p>
  </w:footnote>
  <w:footnote w:type="continuationSeparator" w:id="0">
    <w:p w:rsidR="0096129B" w:rsidRDefault="00961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D7" w:rsidRDefault="00634BD7" w:rsidP="00671FC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657"/>
    <w:multiLevelType w:val="hybridMultilevel"/>
    <w:tmpl w:val="BCCA2440"/>
    <w:lvl w:ilvl="0" w:tplc="4FE0C72E">
      <w:start w:val="1"/>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
    <w:nsid w:val="07E21078"/>
    <w:multiLevelType w:val="hybridMultilevel"/>
    <w:tmpl w:val="A5DED17C"/>
    <w:lvl w:ilvl="0" w:tplc="F45C12BA">
      <w:start w:val="1"/>
      <w:numFmt w:val="decimal"/>
      <w:lvlText w:val="（%1）"/>
      <w:lvlJc w:val="left"/>
      <w:pPr>
        <w:ind w:left="1790" w:hanging="108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2">
    <w:nsid w:val="0FFA15E7"/>
    <w:multiLevelType w:val="hybridMultilevel"/>
    <w:tmpl w:val="A5DED17C"/>
    <w:lvl w:ilvl="0" w:tplc="F45C12BA">
      <w:start w:val="1"/>
      <w:numFmt w:val="decimal"/>
      <w:lvlText w:val="（%1）"/>
      <w:lvlJc w:val="left"/>
      <w:pPr>
        <w:ind w:left="1790" w:hanging="108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3">
    <w:nsid w:val="177B7F49"/>
    <w:multiLevelType w:val="hybridMultilevel"/>
    <w:tmpl w:val="5AE44F24"/>
    <w:lvl w:ilvl="0" w:tplc="89BC6970">
      <w:start w:val="5"/>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26583A28"/>
    <w:multiLevelType w:val="hybridMultilevel"/>
    <w:tmpl w:val="13FE7D6A"/>
    <w:lvl w:ilvl="0" w:tplc="F9501FAA">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2B841B7D"/>
    <w:multiLevelType w:val="hybridMultilevel"/>
    <w:tmpl w:val="6D747FA8"/>
    <w:lvl w:ilvl="0" w:tplc="D8EC66C6">
      <w:start w:val="1"/>
      <w:numFmt w:val="decimal"/>
      <w:lvlText w:val="（%1）"/>
      <w:lvlJc w:val="left"/>
      <w:pPr>
        <w:ind w:left="1790" w:hanging="1080"/>
      </w:pPr>
      <w:rPr>
        <w:rFonts w:ascii="宋体" w:eastAsia="宋体" w:hAnsi="宋体" w:cs="SimSun-Identity-H"/>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6">
    <w:nsid w:val="59F42172"/>
    <w:multiLevelType w:val="hybridMultilevel"/>
    <w:tmpl w:val="ED50BF7C"/>
    <w:lvl w:ilvl="0" w:tplc="D3CA65A6">
      <w:start w:val="1"/>
      <w:numFmt w:val="decimal"/>
      <w:lvlText w:val="%1、"/>
      <w:lvlJc w:val="left"/>
      <w:pPr>
        <w:ind w:left="1430" w:hanging="720"/>
      </w:pPr>
      <w:rPr>
        <w:rFonts w:cs="Times New Roman" w:hint="default"/>
        <w:b w:val="0"/>
        <w:color w:val="000000"/>
        <w:sz w:val="29"/>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7">
    <w:nsid w:val="78B75B75"/>
    <w:multiLevelType w:val="hybridMultilevel"/>
    <w:tmpl w:val="FDECED84"/>
    <w:lvl w:ilvl="0" w:tplc="42540046">
      <w:start w:val="2"/>
      <w:numFmt w:val="decimal"/>
      <w:lvlText w:val="（%1）"/>
      <w:lvlJc w:val="left"/>
      <w:pPr>
        <w:ind w:left="1723" w:hanging="108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0"/>
  </w:num>
  <w:num w:numId="2">
    <w:abstractNumId w:val="7"/>
  </w:num>
  <w:num w:numId="3">
    <w:abstractNumId w:val="6"/>
  </w:num>
  <w:num w:numId="4">
    <w:abstractNumId w:val="5"/>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D73"/>
    <w:rsid w:val="00010A92"/>
    <w:rsid w:val="00013570"/>
    <w:rsid w:val="00023E73"/>
    <w:rsid w:val="00061494"/>
    <w:rsid w:val="00063D44"/>
    <w:rsid w:val="00086F08"/>
    <w:rsid w:val="000D2D68"/>
    <w:rsid w:val="000D5DDF"/>
    <w:rsid w:val="00110DE2"/>
    <w:rsid w:val="002233DF"/>
    <w:rsid w:val="002243E8"/>
    <w:rsid w:val="002264F5"/>
    <w:rsid w:val="00232B2F"/>
    <w:rsid w:val="00270257"/>
    <w:rsid w:val="002A1A12"/>
    <w:rsid w:val="002B79A8"/>
    <w:rsid w:val="002D06F8"/>
    <w:rsid w:val="003117B2"/>
    <w:rsid w:val="003C23D0"/>
    <w:rsid w:val="003D0DAA"/>
    <w:rsid w:val="003E27F3"/>
    <w:rsid w:val="003F0B29"/>
    <w:rsid w:val="003F1C79"/>
    <w:rsid w:val="004148B3"/>
    <w:rsid w:val="00461843"/>
    <w:rsid w:val="004701F3"/>
    <w:rsid w:val="004D5CF6"/>
    <w:rsid w:val="005169A5"/>
    <w:rsid w:val="005260A8"/>
    <w:rsid w:val="0058282B"/>
    <w:rsid w:val="00596428"/>
    <w:rsid w:val="005A4DBE"/>
    <w:rsid w:val="005D3542"/>
    <w:rsid w:val="005F761A"/>
    <w:rsid w:val="006267ED"/>
    <w:rsid w:val="00634BD7"/>
    <w:rsid w:val="00671FCB"/>
    <w:rsid w:val="00710AE9"/>
    <w:rsid w:val="00722667"/>
    <w:rsid w:val="00736466"/>
    <w:rsid w:val="00796767"/>
    <w:rsid w:val="007C6F08"/>
    <w:rsid w:val="007D71DF"/>
    <w:rsid w:val="00862F19"/>
    <w:rsid w:val="00864D2E"/>
    <w:rsid w:val="00887E6C"/>
    <w:rsid w:val="00892ACF"/>
    <w:rsid w:val="00927769"/>
    <w:rsid w:val="0096129B"/>
    <w:rsid w:val="009C3F12"/>
    <w:rsid w:val="00A22DAE"/>
    <w:rsid w:val="00A34B5E"/>
    <w:rsid w:val="00A4452F"/>
    <w:rsid w:val="00A63897"/>
    <w:rsid w:val="00A85D00"/>
    <w:rsid w:val="00AB2C5D"/>
    <w:rsid w:val="00AE1A99"/>
    <w:rsid w:val="00AF55F0"/>
    <w:rsid w:val="00B94826"/>
    <w:rsid w:val="00BC0CC8"/>
    <w:rsid w:val="00C109CB"/>
    <w:rsid w:val="00C1330D"/>
    <w:rsid w:val="00C60CFC"/>
    <w:rsid w:val="00C85C24"/>
    <w:rsid w:val="00C91F55"/>
    <w:rsid w:val="00C96685"/>
    <w:rsid w:val="00CB56F3"/>
    <w:rsid w:val="00CC50E5"/>
    <w:rsid w:val="00D03384"/>
    <w:rsid w:val="00D0437C"/>
    <w:rsid w:val="00D60603"/>
    <w:rsid w:val="00D75350"/>
    <w:rsid w:val="00D92B42"/>
    <w:rsid w:val="00DB09F1"/>
    <w:rsid w:val="00DF07F4"/>
    <w:rsid w:val="00DF5EEE"/>
    <w:rsid w:val="00E14438"/>
    <w:rsid w:val="00E23D73"/>
    <w:rsid w:val="00E87B47"/>
    <w:rsid w:val="00F162FE"/>
    <w:rsid w:val="00F34F3A"/>
    <w:rsid w:val="00F57ED6"/>
    <w:rsid w:val="00F60468"/>
    <w:rsid w:val="00F81272"/>
    <w:rsid w:val="00F924C7"/>
    <w:rsid w:val="00FE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7FB1A5-8B87-4BCC-B64B-1AB42A08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73"/>
    <w:pPr>
      <w:widowControl w:val="0"/>
      <w:jc w:val="both"/>
    </w:pPr>
    <w:rPr>
      <w:kern w:val="2"/>
      <w:sz w:val="21"/>
      <w:szCs w:val="24"/>
    </w:rPr>
  </w:style>
  <w:style w:type="paragraph" w:styleId="1">
    <w:name w:val="heading 1"/>
    <w:basedOn w:val="a"/>
    <w:next w:val="a"/>
    <w:link w:val="1Char"/>
    <w:uiPriority w:val="99"/>
    <w:qFormat/>
    <w:rsid w:val="00E23D73"/>
    <w:pPr>
      <w:keepNext/>
      <w:keepLines/>
      <w:spacing w:before="340" w:after="330" w:line="578" w:lineRule="auto"/>
      <w:jc w:val="left"/>
      <w:outlineLvl w:val="0"/>
    </w:pPr>
    <w:rPr>
      <w:b/>
      <w:kern w:val="44"/>
      <w:sz w:val="28"/>
    </w:rPr>
  </w:style>
  <w:style w:type="paragraph" w:styleId="2">
    <w:name w:val="heading 2"/>
    <w:basedOn w:val="a"/>
    <w:next w:val="a"/>
    <w:link w:val="2Char"/>
    <w:uiPriority w:val="99"/>
    <w:qFormat/>
    <w:rsid w:val="00887E6C"/>
    <w:pPr>
      <w:keepNext/>
      <w:keepLines/>
      <w:spacing w:before="260" w:after="260"/>
      <w:ind w:leftChars="100" w:left="420" w:rightChars="100" w:right="100"/>
      <w:outlineLvl w:val="1"/>
    </w:pPr>
    <w:rPr>
      <w:rFonts w:ascii="Calibri Light" w:hAnsi="Calibri Light"/>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23D73"/>
    <w:rPr>
      <w:rFonts w:ascii="Calibri" w:eastAsia="宋体" w:hAnsi="Calibri" w:cs="Times New Roman"/>
      <w:b/>
      <w:kern w:val="44"/>
      <w:sz w:val="24"/>
      <w:szCs w:val="24"/>
    </w:rPr>
  </w:style>
  <w:style w:type="character" w:customStyle="1" w:styleId="2Char">
    <w:name w:val="标题 2 Char"/>
    <w:link w:val="2"/>
    <w:uiPriority w:val="99"/>
    <w:locked/>
    <w:rsid w:val="00887E6C"/>
    <w:rPr>
      <w:rFonts w:ascii="Calibri Light" w:eastAsia="宋体" w:hAnsi="Calibri Light" w:cs="Times New Roman"/>
      <w:b/>
      <w:bCs/>
      <w:sz w:val="32"/>
      <w:szCs w:val="32"/>
    </w:rPr>
  </w:style>
  <w:style w:type="paragraph" w:styleId="a3">
    <w:name w:val="header"/>
    <w:basedOn w:val="a"/>
    <w:link w:val="Char"/>
    <w:uiPriority w:val="99"/>
    <w:rsid w:val="00E23D7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23D73"/>
    <w:rPr>
      <w:rFonts w:cs="Times New Roman"/>
      <w:sz w:val="18"/>
      <w:szCs w:val="18"/>
    </w:rPr>
  </w:style>
  <w:style w:type="paragraph" w:customStyle="1" w:styleId="20">
    <w:name w:val="正文2"/>
    <w:basedOn w:val="a"/>
    <w:uiPriority w:val="99"/>
    <w:rsid w:val="00E23D73"/>
    <w:pPr>
      <w:widowControl/>
    </w:pPr>
    <w:rPr>
      <w:rFonts w:ascii="Times New Roman" w:hAnsi="Times New Roman"/>
      <w:kern w:val="0"/>
      <w:szCs w:val="20"/>
      <w:lang w:val="zh-CN"/>
    </w:rPr>
  </w:style>
  <w:style w:type="paragraph" w:styleId="a4">
    <w:name w:val="List Paragraph"/>
    <w:basedOn w:val="a"/>
    <w:uiPriority w:val="99"/>
    <w:qFormat/>
    <w:rsid w:val="004701F3"/>
    <w:pPr>
      <w:ind w:firstLineChars="200" w:firstLine="420"/>
    </w:pPr>
  </w:style>
  <w:style w:type="paragraph" w:styleId="a5">
    <w:name w:val="Normal (Web)"/>
    <w:basedOn w:val="a"/>
    <w:uiPriority w:val="99"/>
    <w:semiHidden/>
    <w:rsid w:val="00A22DAE"/>
    <w:pPr>
      <w:widowControl/>
      <w:spacing w:before="100" w:beforeAutospacing="1" w:after="100" w:afterAutospacing="1"/>
      <w:jc w:val="left"/>
    </w:pPr>
    <w:rPr>
      <w:rFonts w:ascii="宋体" w:hAnsi="宋体" w:cs="宋体"/>
      <w:kern w:val="0"/>
      <w:sz w:val="24"/>
    </w:rPr>
  </w:style>
  <w:style w:type="character" w:styleId="a6">
    <w:name w:val="Emphasis"/>
    <w:uiPriority w:val="99"/>
    <w:qFormat/>
    <w:rsid w:val="007C6F08"/>
    <w:rPr>
      <w:rFonts w:cs="Times New Roman"/>
    </w:rPr>
  </w:style>
  <w:style w:type="paragraph" w:styleId="a7">
    <w:name w:val="footer"/>
    <w:basedOn w:val="a"/>
    <w:link w:val="Char0"/>
    <w:uiPriority w:val="99"/>
    <w:rsid w:val="006267ED"/>
    <w:pPr>
      <w:tabs>
        <w:tab w:val="center" w:pos="4153"/>
        <w:tab w:val="right" w:pos="8306"/>
      </w:tabs>
      <w:snapToGrid w:val="0"/>
      <w:jc w:val="left"/>
    </w:pPr>
    <w:rPr>
      <w:sz w:val="18"/>
      <w:szCs w:val="18"/>
    </w:rPr>
  </w:style>
  <w:style w:type="character" w:customStyle="1" w:styleId="Char0">
    <w:name w:val="页脚 Char"/>
    <w:link w:val="a7"/>
    <w:uiPriority w:val="99"/>
    <w:locked/>
    <w:rsid w:val="006267ED"/>
    <w:rPr>
      <w:rFonts w:ascii="Calibri" w:eastAsia="宋体" w:hAnsi="Calibri" w:cs="Times New Roman"/>
      <w:sz w:val="18"/>
      <w:szCs w:val="18"/>
    </w:rPr>
  </w:style>
  <w:style w:type="paragraph" w:customStyle="1" w:styleId="10">
    <w:name w:val="正文1"/>
    <w:basedOn w:val="a"/>
    <w:uiPriority w:val="99"/>
    <w:rsid w:val="007D71DF"/>
    <w:pPr>
      <w:widowControl/>
    </w:pPr>
    <w:rPr>
      <w:rFonts w:ascii="Times New Roman" w:hAnsi="Times New Roman"/>
      <w:kern w:val="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497832">
      <w:marLeft w:val="0"/>
      <w:marRight w:val="0"/>
      <w:marTop w:val="0"/>
      <w:marBottom w:val="0"/>
      <w:divBdr>
        <w:top w:val="none" w:sz="0" w:space="0" w:color="auto"/>
        <w:left w:val="none" w:sz="0" w:space="0" w:color="auto"/>
        <w:bottom w:val="none" w:sz="0" w:space="0" w:color="auto"/>
        <w:right w:val="none" w:sz="0" w:space="0" w:color="auto"/>
      </w:divBdr>
    </w:div>
    <w:div w:id="1765497833">
      <w:marLeft w:val="0"/>
      <w:marRight w:val="0"/>
      <w:marTop w:val="0"/>
      <w:marBottom w:val="0"/>
      <w:divBdr>
        <w:top w:val="none" w:sz="0" w:space="0" w:color="auto"/>
        <w:left w:val="none" w:sz="0" w:space="0" w:color="auto"/>
        <w:bottom w:val="none" w:sz="0" w:space="0" w:color="auto"/>
        <w:right w:val="none" w:sz="0" w:space="0" w:color="auto"/>
      </w:divBdr>
    </w:div>
    <w:div w:id="1765497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11</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余艳蓉</dc:creator>
  <cp:keywords/>
  <dc:description/>
  <cp:lastModifiedBy>余艳蓉</cp:lastModifiedBy>
  <cp:revision>21</cp:revision>
  <dcterms:created xsi:type="dcterms:W3CDTF">2019-08-07T13:17:00Z</dcterms:created>
  <dcterms:modified xsi:type="dcterms:W3CDTF">2019-08-28T02:22:00Z</dcterms:modified>
</cp:coreProperties>
</file>