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D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国务院办公厅关于印发《“高效办成一件事”2025年度第二批重点事项清单》的通知</w:t>
      </w:r>
    </w:p>
    <w:p w14:paraId="09CC0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国办函〔2025〕70号</w:t>
      </w:r>
    </w:p>
    <w:bookmarkEnd w:id="0"/>
    <w:p w14:paraId="7C9DE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800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各省、自治区、直辖市人民政府，国务院各部委、各直属机构：</w:t>
      </w:r>
    </w:p>
    <w:p w14:paraId="21F05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《“高效办成一件事”2025年度第二批重点事项清单》已经国务院同意，现印发给你们，请结合实际认真组织实施。</w:t>
      </w:r>
    </w:p>
    <w:p w14:paraId="2CC00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13B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2F5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国务院办公厅　        </w:t>
      </w:r>
    </w:p>
    <w:p w14:paraId="39E0A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2025年7月3日</w:t>
      </w:r>
    </w:p>
    <w:p w14:paraId="07C9D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926080" cy="8844280"/>
            <wp:effectExtent l="0" t="0" r="7620" b="13970"/>
            <wp:docPr id="1" name="图片 1" descr="“高效办成一件事”2025年度第二批重点事项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高效办成一件事”2025年度第二批重点事项清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9F5DB02-F5DB-4A31-B4CA-C4E03FEAEE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A41205-DBF2-4042-8773-2C963AE8A4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293F"/>
    <w:rsid w:val="6A3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硚口区行政审批局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2025-08-13T06:37:00Z</dcterms:created>
  <dc:creator>哈维尔萨内蒂</dc:creator>
  <cp:lastModifiedBy>哈维尔萨内蒂</cp:lastModifiedBy>
  <dcterms:modified xsi:type="dcterms:W3CDTF">2025-08-13T06:39:34Z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70363A039EA24D3FA80FF8E710A96FDE_11</vt:lpwstr>
  </property>
  <property fmtid="{D5CDD505-2E9C-101B-9397-08002B2CF9AE}" pid="4" name="KSOTemplateDocerSaveRecord">
    <vt:lpwstr>eyJoZGlkIjoiOTU4ZTMzODgyOTY2NWYxNjg2MWY1YTdiODhjOGNiN2QiLCJ1c2VySWQiOiIyMzM1MTA4MjMifQ==</vt:lpwstr>
  </property>
</Properties>
</file>