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DFA0">
      <w:pPr>
        <w:keepNext w:val="0"/>
        <w:keepLines w:val="0"/>
        <w:pageBreakBefore w:val="0"/>
        <w:kinsoku/>
        <w:overflowPunct/>
        <w:topLinePunct w:val="0"/>
        <w:autoSpaceDE/>
        <w:autoSpaceDN/>
        <w:bidi w:val="0"/>
        <w:adjustRightInd/>
        <w:snapToGrid/>
        <w:spacing w:line="560" w:lineRule="exact"/>
        <w:jc w:val="left"/>
        <w:rPr>
          <w:rFonts w:hint="eastAsia" w:ascii="Times New Roman" w:hAnsi="Times New Roman" w:eastAsia="方正小标宋简体"/>
          <w:sz w:val="44"/>
          <w:szCs w:val="44"/>
        </w:rPr>
      </w:pPr>
      <w:bookmarkStart w:id="0" w:name="_GoBack"/>
      <w:bookmarkEnd w:id="0"/>
      <w:r>
        <w:rPr>
          <w:rFonts w:hint="eastAsia" w:ascii="Times New Roman" w:hAnsi="Times New Roman" w:eastAsia="仿宋_GB2312" w:cs="仿宋_GB2312"/>
          <w:color w:val="auto"/>
          <w:kern w:val="2"/>
          <w:sz w:val="32"/>
          <w:szCs w:val="32"/>
          <w:highlight w:val="none"/>
          <w:lang w:val="en-US" w:eastAsia="zh-CN" w:bidi="ar-SA"/>
        </w:rPr>
        <w:t>附件1：</w:t>
      </w:r>
    </w:p>
    <w:p w14:paraId="414C4AA9">
      <w:pPr>
        <w:keepNext w:val="0"/>
        <w:keepLines w:val="0"/>
        <w:pageBreakBefore w:val="0"/>
        <w:kinsoku/>
        <w:overflowPunct/>
        <w:topLinePunct w:val="0"/>
        <w:autoSpaceDE/>
        <w:autoSpaceDN/>
        <w:bidi w:val="0"/>
        <w:adjustRightInd/>
        <w:snapToGrid/>
        <w:spacing w:line="560" w:lineRule="exact"/>
        <w:jc w:val="center"/>
        <w:rPr>
          <w:rFonts w:hint="eastAsia" w:ascii="Times New Roman" w:hAnsi="Times New Roman" w:eastAsia="方正小标宋简体" w:cs="方正小标宋简体"/>
          <w:bCs/>
          <w:sz w:val="44"/>
          <w:szCs w:val="32"/>
        </w:rPr>
      </w:pPr>
      <w:r>
        <w:rPr>
          <w:rFonts w:hint="eastAsia" w:ascii="Times New Roman" w:hAnsi="Times New Roman" w:eastAsia="方正小标宋简体" w:cs="方正小标宋简体"/>
          <w:bCs/>
          <w:sz w:val="44"/>
          <w:szCs w:val="32"/>
        </w:rPr>
        <w:t>“</w:t>
      </w:r>
      <w:r>
        <w:rPr>
          <w:rFonts w:hint="eastAsia" w:ascii="Times New Roman" w:hAnsi="Times New Roman" w:eastAsia="方正小标宋简体" w:cs="方正小标宋简体"/>
          <w:bCs/>
          <w:sz w:val="44"/>
          <w:szCs w:val="32"/>
          <w:lang w:val="en-US" w:eastAsia="zh-CN"/>
        </w:rPr>
        <w:t>愉悦龙门</w:t>
      </w:r>
      <w:r>
        <w:rPr>
          <w:rFonts w:hint="eastAsia" w:ascii="Times New Roman" w:hAnsi="Times New Roman" w:eastAsia="方正小标宋简体" w:cs="方正小标宋简体"/>
          <w:bCs/>
          <w:sz w:val="44"/>
          <w:szCs w:val="32"/>
        </w:rPr>
        <w:t xml:space="preserve"> </w:t>
      </w:r>
      <w:r>
        <w:rPr>
          <w:rFonts w:hint="eastAsia" w:ascii="Times New Roman" w:hAnsi="Times New Roman" w:eastAsia="方正小标宋简体" w:cs="方正小标宋简体"/>
          <w:bCs/>
          <w:sz w:val="44"/>
          <w:szCs w:val="32"/>
          <w:lang w:val="en-US" w:eastAsia="zh-CN"/>
        </w:rPr>
        <w:t>购在硚口</w:t>
      </w:r>
      <w:r>
        <w:rPr>
          <w:rFonts w:hint="eastAsia" w:ascii="Times New Roman" w:hAnsi="Times New Roman" w:eastAsia="方正小标宋简体" w:cs="方正小标宋简体"/>
          <w:bCs/>
          <w:sz w:val="44"/>
          <w:szCs w:val="32"/>
        </w:rPr>
        <w:t>”2024</w:t>
      </w:r>
      <w:r>
        <w:rPr>
          <w:rFonts w:hint="eastAsia" w:ascii="Times New Roman" w:hAnsi="Times New Roman" w:eastAsia="方正小标宋简体" w:cs="方正小标宋简体"/>
          <w:bCs/>
          <w:sz w:val="44"/>
          <w:szCs w:val="32"/>
          <w:lang w:val="en-US" w:eastAsia="zh-CN"/>
        </w:rPr>
        <w:t>年硚口</w:t>
      </w:r>
      <w:r>
        <w:rPr>
          <w:rFonts w:hint="eastAsia" w:ascii="Times New Roman" w:hAnsi="Times New Roman" w:eastAsia="方正小标宋简体" w:cs="方正小标宋简体"/>
          <w:bCs/>
          <w:sz w:val="44"/>
          <w:szCs w:val="32"/>
        </w:rPr>
        <w:t>区级</w:t>
      </w:r>
    </w:p>
    <w:p w14:paraId="268DE53E">
      <w:pPr>
        <w:keepNext w:val="0"/>
        <w:keepLines w:val="0"/>
        <w:pageBreakBefore w:val="0"/>
        <w:kinsoku/>
        <w:overflowPunct/>
        <w:topLinePunct w:val="0"/>
        <w:autoSpaceDE/>
        <w:autoSpaceDN/>
        <w:bidi w:val="0"/>
        <w:adjustRightInd/>
        <w:snapToGrid/>
        <w:spacing w:line="560" w:lineRule="exact"/>
        <w:jc w:val="center"/>
        <w:rPr>
          <w:rFonts w:hint="eastAsia" w:ascii="Times New Roman" w:hAnsi="Times New Roman" w:eastAsia="方正小标宋简体"/>
          <w:sz w:val="44"/>
          <w:szCs w:val="44"/>
          <w:lang w:eastAsia="zh-CN"/>
        </w:rPr>
      </w:pPr>
      <w:r>
        <w:rPr>
          <w:rFonts w:hint="eastAsia" w:ascii="Times New Roman" w:hAnsi="Times New Roman" w:eastAsia="方正小标宋简体" w:cs="方正小标宋简体"/>
          <w:bCs/>
          <w:sz w:val="44"/>
          <w:szCs w:val="32"/>
          <w:lang w:val="en-US" w:eastAsia="zh-CN"/>
        </w:rPr>
        <w:t>3C数码</w:t>
      </w:r>
      <w:r>
        <w:rPr>
          <w:rFonts w:hint="eastAsia" w:ascii="Times New Roman" w:hAnsi="Times New Roman" w:eastAsia="方正小标宋简体" w:cs="方正小标宋简体"/>
          <w:bCs/>
          <w:sz w:val="44"/>
          <w:szCs w:val="32"/>
        </w:rPr>
        <w:t>消费券</w:t>
      </w:r>
      <w:r>
        <w:rPr>
          <w:rFonts w:hint="eastAsia" w:ascii="Times New Roman" w:hAnsi="Times New Roman" w:eastAsia="方正小标宋简体"/>
          <w:sz w:val="44"/>
          <w:szCs w:val="44"/>
          <w:lang w:eastAsia="zh-CN"/>
        </w:rPr>
        <w:t>商户承诺书</w:t>
      </w:r>
    </w:p>
    <w:p w14:paraId="5EF1A977">
      <w:pPr>
        <w:keepNext w:val="0"/>
        <w:keepLines w:val="0"/>
        <w:pageBreakBefore w:val="0"/>
        <w:widowControl w:val="0"/>
        <w:kinsoku/>
        <w:wordWrap/>
        <w:overflowPunct/>
        <w:topLinePunct w:val="0"/>
        <w:autoSpaceDE/>
        <w:autoSpaceDN/>
        <w:bidi w:val="0"/>
        <w:adjustRightInd/>
        <w:snapToGrid/>
        <w:spacing w:line="520" w:lineRule="exact"/>
        <w:ind w:firstLine="645"/>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本单位申请报名参加“愉悦龙门 购在硚口”2024年硚口区级3C数码消费券</w:t>
      </w:r>
      <w:r>
        <w:rPr>
          <w:rFonts w:hint="eastAsia" w:ascii="Times New Roman" w:hAnsi="Times New Roman" w:eastAsia="仿宋_GB2312"/>
          <w:sz w:val="32"/>
          <w:szCs w:val="32"/>
          <w:lang w:val="en-US" w:eastAsia="zh-CN"/>
        </w:rPr>
        <w:t>核销，并郑重作出如下承诺，如有违背，由本单位承担一切直接和连带责任</w:t>
      </w:r>
      <w:r>
        <w:rPr>
          <w:rFonts w:hint="eastAsia" w:ascii="Times New Roman" w:hAnsi="Times New Roman" w:eastAsia="仿宋_GB2312"/>
          <w:sz w:val="32"/>
          <w:szCs w:val="32"/>
        </w:rPr>
        <w:t>：</w:t>
      </w:r>
    </w:p>
    <w:p w14:paraId="0164C9A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5"/>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严格按照国家有关法律、法规合法经营，杜绝商业欺诈等失信行为。</w:t>
      </w:r>
    </w:p>
    <w:p w14:paraId="47F7CB8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5"/>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对所提供商品和服务实行明码标价，公平交易，不虚标价格，本次活动所提供的服务和产品的定价不高于本单位各阶段内同类产品和服务的实际优惠交易价格。</w:t>
      </w:r>
    </w:p>
    <w:p w14:paraId="1252ECB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5"/>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遵守“愉悦龙门 购在硚口”2024年硚口区级3C数码消费券</w:t>
      </w:r>
      <w:r>
        <w:rPr>
          <w:rFonts w:hint="eastAsia" w:ascii="Times New Roman" w:hAnsi="Times New Roman" w:eastAsia="仿宋_GB2312"/>
          <w:sz w:val="32"/>
          <w:szCs w:val="32"/>
          <w:lang w:val="en-US" w:eastAsia="zh-CN"/>
        </w:rPr>
        <w:t>发放工作相关规定，坚决杜绝内部套现或配合不法分子套现等不法行为。</w:t>
      </w:r>
    </w:p>
    <w:p w14:paraId="617C119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5"/>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所售卖的产品和服务保质保量，不作虚假宣传，不误导消费者，坚决抵制假冒伪劣产品的经营销售。</w:t>
      </w:r>
    </w:p>
    <w:p w14:paraId="2FCC06B7">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5"/>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保证售后服务、如发生质量纠纷，将协商解决。</w:t>
      </w:r>
    </w:p>
    <w:p w14:paraId="0F5257D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5"/>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自觉接受社会、新闻舆论及有关管理部门的监督检查。若在核销3C数码消费券活动中发生违法违规行为，将自觉接受相应处罚并配合调查。</w:t>
      </w:r>
    </w:p>
    <w:p w14:paraId="1D79F9A2">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left"/>
        <w:textAlignment w:val="auto"/>
        <w:rPr>
          <w:rFonts w:hint="eastAsia" w:ascii="Times New Roman" w:hAnsi="Times New Roman" w:eastAsia="仿宋_GB2312"/>
          <w:sz w:val="32"/>
          <w:szCs w:val="32"/>
          <w:lang w:eastAsia="zh-CN"/>
        </w:rPr>
      </w:pPr>
    </w:p>
    <w:p w14:paraId="504EF499">
      <w:pPr>
        <w:keepNext w:val="0"/>
        <w:keepLines w:val="0"/>
        <w:pageBreakBefore w:val="0"/>
        <w:widowControl w:val="0"/>
        <w:kinsoku/>
        <w:wordWrap/>
        <w:overflowPunct/>
        <w:topLinePunct w:val="0"/>
        <w:autoSpaceDE/>
        <w:autoSpaceDN/>
        <w:bidi w:val="0"/>
        <w:adjustRightInd/>
        <w:snapToGrid/>
        <w:spacing w:line="520" w:lineRule="exact"/>
        <w:ind w:firstLine="4160" w:firstLineChars="1300"/>
        <w:jc w:val="left"/>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负责人</w:t>
      </w:r>
      <w:r>
        <w:rPr>
          <w:rFonts w:hint="eastAsia" w:ascii="Times New Roman" w:hAnsi="Times New Roman" w:eastAsia="仿宋_GB2312"/>
          <w:sz w:val="32"/>
          <w:szCs w:val="32"/>
        </w:rPr>
        <w:t>签字：</w:t>
      </w:r>
    </w:p>
    <w:p w14:paraId="76EEA80E">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ascii="Times New Roman" w:hAnsi="Times New Roman" w:eastAsia="仿宋_GB2312"/>
          <w:sz w:val="32"/>
          <w:szCs w:val="32"/>
        </w:rPr>
      </w:pPr>
      <w:r>
        <w:rPr>
          <w:rFonts w:hint="eastAsia" w:ascii="Times New Roman" w:hAnsi="Times New Roman" w:eastAsia="仿宋_GB2312"/>
          <w:sz w:val="32"/>
          <w:szCs w:val="32"/>
        </w:rPr>
        <w:t>单位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盖章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p>
    <w:p w14:paraId="343CF52C">
      <w:pPr>
        <w:pStyle w:val="5"/>
        <w:keepNext w:val="0"/>
        <w:keepLines w:val="0"/>
        <w:pageBreakBefore w:val="0"/>
        <w:widowControl w:val="0"/>
        <w:kinsoku/>
        <w:wordWrap/>
        <w:overflowPunct/>
        <w:topLinePunct w:val="0"/>
        <w:autoSpaceDE/>
        <w:autoSpaceDN/>
        <w:bidi w:val="0"/>
        <w:adjustRightInd/>
        <w:snapToGrid/>
        <w:spacing w:line="520" w:lineRule="exact"/>
        <w:ind w:firstLine="320"/>
        <w:textAlignment w:val="auto"/>
        <w:rPr>
          <w:rFonts w:hint="eastAsia" w:ascii="Times New Roman" w:hAnsi="Times New Roman" w:eastAsia="仿宋_GB2312"/>
          <w:sz w:val="32"/>
          <w:szCs w:val="32"/>
        </w:rPr>
        <w:sectPr>
          <w:footerReference r:id="rId3" w:type="default"/>
          <w:pgSz w:w="11906" w:h="16838"/>
          <w:pgMar w:top="2098" w:right="1800" w:bottom="1440" w:left="1800" w:header="851" w:footer="992" w:gutter="0"/>
          <w:cols w:space="425" w:num="1"/>
          <w:docGrid w:type="lines" w:linePitch="312" w:charSpace="0"/>
        </w:sectPr>
      </w:pPr>
      <w:r>
        <w:rPr>
          <w:rFonts w:hint="eastAsia" w:ascii="Times New Roman" w:hAnsi="Times New Roman"/>
          <w:sz w:val="32"/>
          <w:szCs w:val="32"/>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时间：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年    月    </w:t>
      </w:r>
    </w:p>
    <w:p w14:paraId="5B3B8D03">
      <w:pPr>
        <w:rPr>
          <w:rFonts w:hint="default" w:ascii="Times New Roman" w:hAnsi="Times New Roman"/>
          <w:lang w:val="en-US" w:eastAsia="zh-CN"/>
        </w:rPr>
      </w:pPr>
    </w:p>
    <w:p w14:paraId="00221AFB">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附件2：</w:t>
      </w:r>
    </w:p>
    <w:p w14:paraId="265CA25B">
      <w:pPr>
        <w:spacing w:after="312" w:afterLines="100" w:line="540" w:lineRule="exact"/>
        <w:jc w:val="center"/>
        <w:outlineLvl w:val="0"/>
        <w:rPr>
          <w:rFonts w:hint="eastAsia" w:ascii="Times New Roman" w:hAnsi="Times New Roman" w:eastAsia="方正小标宋简体" w:cs="方正小标宋简体"/>
          <w:bCs/>
          <w:sz w:val="44"/>
          <w:szCs w:val="32"/>
        </w:rPr>
      </w:pPr>
      <w:r>
        <w:rPr>
          <w:rFonts w:hint="eastAsia" w:ascii="Times New Roman" w:hAnsi="Times New Roman" w:eastAsia="方正小标宋简体" w:cs="方正小标宋简体"/>
          <w:bCs/>
          <w:sz w:val="44"/>
          <w:szCs w:val="32"/>
        </w:rPr>
        <w:t>“</w:t>
      </w:r>
      <w:r>
        <w:rPr>
          <w:rFonts w:hint="eastAsia" w:ascii="Times New Roman" w:hAnsi="Times New Roman" w:eastAsia="方正小标宋简体" w:cs="方正小标宋简体"/>
          <w:bCs/>
          <w:sz w:val="44"/>
          <w:szCs w:val="32"/>
          <w:lang w:val="en-US" w:eastAsia="zh-CN"/>
        </w:rPr>
        <w:t>愉悦龙门</w:t>
      </w:r>
      <w:r>
        <w:rPr>
          <w:rFonts w:hint="eastAsia" w:ascii="Times New Roman" w:hAnsi="Times New Roman" w:eastAsia="方正小标宋简体" w:cs="方正小标宋简体"/>
          <w:bCs/>
          <w:sz w:val="44"/>
          <w:szCs w:val="32"/>
        </w:rPr>
        <w:t xml:space="preserve"> </w:t>
      </w:r>
      <w:r>
        <w:rPr>
          <w:rFonts w:hint="eastAsia" w:ascii="Times New Roman" w:hAnsi="Times New Roman" w:eastAsia="方正小标宋简体" w:cs="方正小标宋简体"/>
          <w:bCs/>
          <w:sz w:val="44"/>
          <w:szCs w:val="32"/>
          <w:lang w:val="en-US" w:eastAsia="zh-CN"/>
        </w:rPr>
        <w:t>购在硚口</w:t>
      </w:r>
      <w:r>
        <w:rPr>
          <w:rFonts w:hint="eastAsia" w:ascii="Times New Roman" w:hAnsi="Times New Roman" w:eastAsia="方正小标宋简体" w:cs="方正小标宋简体"/>
          <w:bCs/>
          <w:sz w:val="44"/>
          <w:szCs w:val="32"/>
        </w:rPr>
        <w:t>”2024</w:t>
      </w:r>
      <w:r>
        <w:rPr>
          <w:rFonts w:hint="eastAsia" w:ascii="Times New Roman" w:hAnsi="Times New Roman" w:eastAsia="方正小标宋简体" w:cs="方正小标宋简体"/>
          <w:bCs/>
          <w:sz w:val="44"/>
          <w:szCs w:val="32"/>
          <w:lang w:val="en-US" w:eastAsia="zh-CN"/>
        </w:rPr>
        <w:t>年硚口</w:t>
      </w:r>
      <w:r>
        <w:rPr>
          <w:rFonts w:hint="eastAsia" w:ascii="Times New Roman" w:hAnsi="Times New Roman" w:eastAsia="方正小标宋简体" w:cs="方正小标宋简体"/>
          <w:bCs/>
          <w:sz w:val="44"/>
          <w:szCs w:val="32"/>
        </w:rPr>
        <w:t>区级</w:t>
      </w:r>
      <w:r>
        <w:rPr>
          <w:rFonts w:hint="eastAsia" w:ascii="Times New Roman" w:hAnsi="Times New Roman" w:eastAsia="方正小标宋简体" w:cs="方正小标宋简体"/>
          <w:bCs/>
          <w:sz w:val="44"/>
          <w:szCs w:val="32"/>
          <w:lang w:val="en-US" w:eastAsia="zh-CN"/>
        </w:rPr>
        <w:t>3C数码</w:t>
      </w:r>
      <w:r>
        <w:rPr>
          <w:rFonts w:hint="eastAsia" w:ascii="Times New Roman" w:hAnsi="Times New Roman" w:eastAsia="方正小标宋简体" w:cs="方正小标宋简体"/>
          <w:bCs/>
          <w:sz w:val="44"/>
          <w:szCs w:val="32"/>
        </w:rPr>
        <w:t>消费券</w:t>
      </w:r>
    </w:p>
    <w:p w14:paraId="4734E06D">
      <w:pPr>
        <w:spacing w:after="312" w:afterLines="100" w:line="540" w:lineRule="exact"/>
        <w:jc w:val="center"/>
        <w:outlineLvl w:val="0"/>
        <w:rPr>
          <w:rFonts w:hint="eastAsia" w:ascii="Times New Roman" w:hAnsi="Times New Roman" w:eastAsia="方正小标宋简体" w:cs="方正小标宋简体"/>
          <w:color w:val="auto"/>
          <w:kern w:val="2"/>
          <w:sz w:val="44"/>
          <w:szCs w:val="44"/>
          <w:highlight w:val="none"/>
          <w:lang w:val="en-US" w:eastAsia="zh-CN" w:bidi="ar-SA"/>
        </w:rPr>
      </w:pPr>
      <w:r>
        <w:rPr>
          <w:rFonts w:hint="eastAsia" w:ascii="Times New Roman" w:hAnsi="Times New Roman" w:eastAsia="方正小标宋简体" w:cs="方正小标宋简体"/>
          <w:color w:val="auto"/>
          <w:kern w:val="2"/>
          <w:sz w:val="44"/>
          <w:szCs w:val="44"/>
          <w:highlight w:val="none"/>
          <w:lang w:val="en-US" w:eastAsia="zh-CN" w:bidi="ar-SA"/>
        </w:rPr>
        <w:t>核销商户报名信息表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190"/>
        <w:gridCol w:w="1190"/>
        <w:gridCol w:w="1305"/>
        <w:gridCol w:w="1212"/>
        <w:gridCol w:w="1740"/>
        <w:gridCol w:w="1419"/>
        <w:gridCol w:w="1450"/>
        <w:gridCol w:w="2262"/>
        <w:gridCol w:w="1442"/>
      </w:tblGrid>
      <w:tr w14:paraId="07A0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noWrap w:val="0"/>
            <w:vAlign w:val="center"/>
          </w:tcPr>
          <w:p w14:paraId="0722459D">
            <w:pPr>
              <w:pStyle w:val="6"/>
              <w:ind w:left="0" w:leftChars="0" w:firstLine="0" w:firstLineChars="0"/>
              <w:jc w:val="center"/>
              <w:rPr>
                <w:rFonts w:hint="eastAsia" w:ascii="Times New Roman" w:hAnsi="Times New Roman" w:eastAsia="仿宋_GB2312" w:cs="仿宋_GB2312"/>
                <w:color w:val="auto"/>
                <w:kern w:val="2"/>
                <w:sz w:val="24"/>
                <w:szCs w:val="24"/>
                <w:highlight w:val="none"/>
                <w:vertAlign w:val="baseline"/>
                <w:lang w:val="en-US" w:eastAsia="zh-CN" w:bidi="ar-SA"/>
              </w:rPr>
            </w:pPr>
            <w:r>
              <w:rPr>
                <w:rFonts w:hint="eastAsia" w:ascii="Times New Roman" w:hAnsi="Times New Roman" w:eastAsia="仿宋_GB2312" w:cs="仿宋_GB2312"/>
                <w:color w:val="auto"/>
                <w:kern w:val="2"/>
                <w:sz w:val="24"/>
                <w:szCs w:val="24"/>
                <w:highlight w:val="none"/>
                <w:vertAlign w:val="baseline"/>
                <w:lang w:val="en-US" w:eastAsia="zh-CN" w:bidi="ar-SA"/>
              </w:rPr>
              <w:t>序号</w:t>
            </w:r>
          </w:p>
        </w:tc>
        <w:tc>
          <w:tcPr>
            <w:tcW w:w="1190" w:type="dxa"/>
            <w:noWrap w:val="0"/>
            <w:vAlign w:val="center"/>
          </w:tcPr>
          <w:p w14:paraId="2A2667F1">
            <w:pPr>
              <w:pStyle w:val="6"/>
              <w:ind w:left="0" w:leftChars="0" w:firstLine="0" w:firstLineChars="0"/>
              <w:jc w:val="center"/>
              <w:rPr>
                <w:rFonts w:hint="eastAsia" w:ascii="Times New Roman" w:hAnsi="Times New Roman" w:eastAsia="仿宋_GB2312" w:cs="仿宋_GB2312"/>
                <w:color w:val="auto"/>
                <w:kern w:val="2"/>
                <w:sz w:val="24"/>
                <w:szCs w:val="24"/>
                <w:highlight w:val="none"/>
                <w:vertAlign w:val="baseline"/>
                <w:lang w:val="en-US" w:eastAsia="zh-CN" w:bidi="ar-SA"/>
              </w:rPr>
            </w:pPr>
            <w:r>
              <w:rPr>
                <w:rFonts w:hint="eastAsia" w:ascii="Times New Roman" w:hAnsi="Times New Roman" w:eastAsia="仿宋_GB2312" w:cs="仿宋_GB2312"/>
                <w:color w:val="auto"/>
                <w:kern w:val="2"/>
                <w:sz w:val="24"/>
                <w:szCs w:val="24"/>
                <w:highlight w:val="none"/>
                <w:vertAlign w:val="baseline"/>
                <w:lang w:val="en-US" w:eastAsia="zh-CN" w:bidi="ar-SA"/>
              </w:rPr>
              <w:t>商户名称（营业执照名称）</w:t>
            </w:r>
          </w:p>
        </w:tc>
        <w:tc>
          <w:tcPr>
            <w:tcW w:w="1190" w:type="dxa"/>
            <w:noWrap w:val="0"/>
            <w:vAlign w:val="center"/>
          </w:tcPr>
          <w:p w14:paraId="132AFA34">
            <w:pPr>
              <w:pStyle w:val="6"/>
              <w:ind w:left="0" w:leftChars="0" w:firstLine="0" w:firstLineChars="0"/>
              <w:jc w:val="center"/>
              <w:rPr>
                <w:rFonts w:hint="eastAsia" w:ascii="Times New Roman" w:hAnsi="Times New Roman" w:eastAsia="仿宋_GB2312" w:cs="仿宋_GB2312"/>
                <w:color w:val="auto"/>
                <w:kern w:val="2"/>
                <w:sz w:val="24"/>
                <w:szCs w:val="24"/>
                <w:highlight w:val="none"/>
                <w:vertAlign w:val="baseline"/>
                <w:lang w:val="en-US" w:eastAsia="zh-CN" w:bidi="ar-SA"/>
              </w:rPr>
            </w:pPr>
            <w:r>
              <w:rPr>
                <w:rFonts w:hint="eastAsia" w:ascii="Times New Roman" w:hAnsi="Times New Roman" w:eastAsia="仿宋_GB2312" w:cs="仿宋_GB2312"/>
                <w:color w:val="auto"/>
                <w:kern w:val="2"/>
                <w:sz w:val="24"/>
                <w:szCs w:val="24"/>
                <w:highlight w:val="none"/>
                <w:vertAlign w:val="baseline"/>
                <w:lang w:val="en-US" w:eastAsia="zh-CN" w:bidi="ar-SA"/>
              </w:rPr>
              <w:t>统一社会信用代码证号码</w:t>
            </w:r>
          </w:p>
        </w:tc>
        <w:tc>
          <w:tcPr>
            <w:tcW w:w="1305" w:type="dxa"/>
            <w:noWrap w:val="0"/>
            <w:vAlign w:val="center"/>
          </w:tcPr>
          <w:p w14:paraId="033DC8B5">
            <w:pPr>
              <w:pStyle w:val="6"/>
              <w:ind w:left="0" w:leftChars="0" w:firstLine="0" w:firstLineChars="0"/>
              <w:jc w:val="center"/>
              <w:rPr>
                <w:rFonts w:hint="eastAsia" w:ascii="Times New Roman" w:hAnsi="Times New Roman" w:eastAsia="仿宋_GB2312" w:cs="仿宋_GB2312"/>
                <w:color w:val="auto"/>
                <w:kern w:val="2"/>
                <w:sz w:val="24"/>
                <w:szCs w:val="24"/>
                <w:highlight w:val="none"/>
                <w:vertAlign w:val="baseline"/>
                <w:lang w:val="en-US" w:eastAsia="zh-CN" w:bidi="ar-SA"/>
              </w:rPr>
            </w:pPr>
            <w:r>
              <w:rPr>
                <w:rFonts w:hint="eastAsia" w:ascii="Times New Roman" w:hAnsi="Times New Roman" w:eastAsia="仿宋_GB2312" w:cs="仿宋_GB2312"/>
                <w:color w:val="auto"/>
                <w:kern w:val="2"/>
                <w:sz w:val="24"/>
                <w:szCs w:val="24"/>
                <w:highlight w:val="none"/>
                <w:vertAlign w:val="baseline"/>
                <w:lang w:val="en-US" w:eastAsia="zh-CN" w:bidi="ar-SA"/>
              </w:rPr>
              <w:t>经营地址</w:t>
            </w:r>
          </w:p>
        </w:tc>
        <w:tc>
          <w:tcPr>
            <w:tcW w:w="1212" w:type="dxa"/>
            <w:noWrap w:val="0"/>
            <w:vAlign w:val="center"/>
          </w:tcPr>
          <w:p w14:paraId="54917835">
            <w:pPr>
              <w:pStyle w:val="6"/>
              <w:ind w:left="0" w:leftChars="0" w:firstLine="0" w:firstLineChars="0"/>
              <w:jc w:val="center"/>
              <w:rPr>
                <w:rFonts w:hint="eastAsia" w:ascii="Times New Roman" w:hAnsi="Times New Roman" w:eastAsia="仿宋_GB2312" w:cs="仿宋_GB2312"/>
                <w:color w:val="auto"/>
                <w:kern w:val="2"/>
                <w:sz w:val="24"/>
                <w:szCs w:val="24"/>
                <w:highlight w:val="none"/>
                <w:vertAlign w:val="baseline"/>
                <w:lang w:val="en-US" w:eastAsia="zh-CN" w:bidi="ar-SA"/>
              </w:rPr>
            </w:pPr>
            <w:r>
              <w:rPr>
                <w:rFonts w:hint="eastAsia" w:ascii="Times New Roman" w:hAnsi="Times New Roman" w:eastAsia="仿宋_GB2312" w:cs="仿宋_GB2312"/>
                <w:color w:val="auto"/>
                <w:kern w:val="2"/>
                <w:sz w:val="24"/>
                <w:szCs w:val="24"/>
                <w:highlight w:val="none"/>
                <w:vertAlign w:val="baseline"/>
                <w:lang w:val="en-US" w:eastAsia="zh-CN" w:bidi="ar-SA"/>
              </w:rPr>
              <w:t>店铺名称</w:t>
            </w:r>
          </w:p>
        </w:tc>
        <w:tc>
          <w:tcPr>
            <w:tcW w:w="1740" w:type="dxa"/>
            <w:noWrap w:val="0"/>
            <w:vAlign w:val="center"/>
          </w:tcPr>
          <w:p w14:paraId="0CD8ABF6">
            <w:pPr>
              <w:pStyle w:val="6"/>
              <w:ind w:left="0" w:leftChars="0" w:firstLine="0" w:firstLineChars="0"/>
              <w:jc w:val="center"/>
              <w:rPr>
                <w:rFonts w:hint="eastAsia" w:ascii="Times New Roman" w:hAnsi="Times New Roman" w:eastAsia="仿宋_GB2312" w:cs="仿宋_GB2312"/>
                <w:color w:val="auto"/>
                <w:kern w:val="2"/>
                <w:sz w:val="24"/>
                <w:szCs w:val="24"/>
                <w:highlight w:val="none"/>
                <w:vertAlign w:val="baseline"/>
                <w:lang w:val="en-US" w:eastAsia="zh-CN" w:bidi="ar-SA"/>
              </w:rPr>
            </w:pPr>
            <w:r>
              <w:rPr>
                <w:rFonts w:hint="eastAsia" w:ascii="Times New Roman" w:hAnsi="Times New Roman" w:eastAsia="仿宋_GB2312" w:cs="仿宋_GB2312"/>
                <w:color w:val="auto"/>
                <w:kern w:val="2"/>
                <w:sz w:val="24"/>
                <w:szCs w:val="24"/>
                <w:highlight w:val="none"/>
                <w:vertAlign w:val="baseline"/>
                <w:lang w:val="en-US" w:eastAsia="zh-CN" w:bidi="ar-SA"/>
              </w:rPr>
              <w:t>商户联系人</w:t>
            </w:r>
          </w:p>
        </w:tc>
        <w:tc>
          <w:tcPr>
            <w:tcW w:w="1419" w:type="dxa"/>
            <w:noWrap w:val="0"/>
            <w:vAlign w:val="center"/>
          </w:tcPr>
          <w:p w14:paraId="76DF73D2">
            <w:pPr>
              <w:pStyle w:val="6"/>
              <w:ind w:left="0" w:leftChars="0" w:firstLine="0" w:firstLineChars="0"/>
              <w:jc w:val="center"/>
              <w:rPr>
                <w:rFonts w:hint="eastAsia" w:ascii="Times New Roman" w:hAnsi="Times New Roman" w:eastAsia="仿宋_GB2312" w:cs="仿宋_GB2312"/>
                <w:color w:val="auto"/>
                <w:kern w:val="2"/>
                <w:sz w:val="24"/>
                <w:szCs w:val="24"/>
                <w:highlight w:val="none"/>
                <w:vertAlign w:val="baseline"/>
                <w:lang w:val="en-US" w:eastAsia="zh-CN" w:bidi="ar-SA"/>
              </w:rPr>
            </w:pPr>
            <w:r>
              <w:rPr>
                <w:rFonts w:hint="eastAsia" w:ascii="Times New Roman" w:hAnsi="Times New Roman" w:eastAsia="仿宋_GB2312" w:cs="仿宋_GB2312"/>
                <w:color w:val="auto"/>
                <w:kern w:val="2"/>
                <w:sz w:val="24"/>
                <w:szCs w:val="24"/>
                <w:highlight w:val="none"/>
                <w:vertAlign w:val="baseline"/>
                <w:lang w:val="en-US" w:eastAsia="zh-CN" w:bidi="ar-SA"/>
              </w:rPr>
              <w:t>商户联系人电话</w:t>
            </w:r>
          </w:p>
        </w:tc>
        <w:tc>
          <w:tcPr>
            <w:tcW w:w="1450" w:type="dxa"/>
            <w:noWrap w:val="0"/>
            <w:vAlign w:val="center"/>
          </w:tcPr>
          <w:p w14:paraId="031052A2">
            <w:pPr>
              <w:pStyle w:val="6"/>
              <w:ind w:left="0" w:leftChars="0" w:firstLine="0" w:firstLineChars="0"/>
              <w:jc w:val="center"/>
              <w:rPr>
                <w:rFonts w:hint="eastAsia" w:ascii="Times New Roman" w:hAnsi="Times New Roman" w:eastAsia="仿宋_GB2312" w:cs="仿宋_GB2312"/>
                <w:color w:val="auto"/>
                <w:kern w:val="2"/>
                <w:sz w:val="24"/>
                <w:szCs w:val="24"/>
                <w:highlight w:val="none"/>
                <w:vertAlign w:val="baseline"/>
                <w:lang w:val="en-US" w:eastAsia="zh-CN" w:bidi="ar-SA"/>
              </w:rPr>
            </w:pPr>
            <w:r>
              <w:rPr>
                <w:rFonts w:hint="eastAsia" w:ascii="Times New Roman" w:hAnsi="Times New Roman" w:eastAsia="仿宋_GB2312" w:cs="仿宋_GB2312"/>
                <w:color w:val="auto"/>
                <w:kern w:val="2"/>
                <w:sz w:val="24"/>
                <w:szCs w:val="24"/>
                <w:highlight w:val="none"/>
                <w:vertAlign w:val="baseline"/>
                <w:lang w:val="en-US" w:eastAsia="zh-CN" w:bidi="ar-SA"/>
              </w:rPr>
              <w:t>经营范围</w:t>
            </w:r>
          </w:p>
        </w:tc>
        <w:tc>
          <w:tcPr>
            <w:tcW w:w="2262" w:type="dxa"/>
            <w:noWrap w:val="0"/>
            <w:vAlign w:val="center"/>
          </w:tcPr>
          <w:p w14:paraId="582BF571">
            <w:pPr>
              <w:pStyle w:val="6"/>
              <w:ind w:left="0" w:leftChars="0" w:firstLine="0" w:firstLineChars="0"/>
              <w:jc w:val="center"/>
              <w:rPr>
                <w:rFonts w:hint="eastAsia" w:ascii="Times New Roman" w:hAnsi="Times New Roman" w:eastAsia="仿宋_GB2312" w:cs="仿宋_GB2312"/>
                <w:color w:val="auto"/>
                <w:kern w:val="2"/>
                <w:sz w:val="28"/>
                <w:szCs w:val="28"/>
                <w:highlight w:val="none"/>
                <w:vertAlign w:val="baseline"/>
                <w:lang w:val="en-US" w:eastAsia="zh-CN" w:bidi="ar-SA"/>
              </w:rPr>
            </w:pPr>
            <w:r>
              <w:rPr>
                <w:rFonts w:hint="eastAsia" w:ascii="Times New Roman" w:hAnsi="Times New Roman" w:eastAsia="仿宋_GB2312" w:cs="仿宋_GB2312"/>
                <w:color w:val="auto"/>
                <w:kern w:val="2"/>
                <w:sz w:val="24"/>
                <w:szCs w:val="24"/>
                <w:highlight w:val="none"/>
                <w:lang w:val="en-US" w:eastAsia="zh-CN" w:bidi="ar-SA"/>
              </w:rPr>
              <w:t>是否为武汉市从事商事活动的法人企业且2024年2月29日（含）前在国家统计局“统计联网直报平台”内的企业类别为“批发和零售业”。</w:t>
            </w:r>
          </w:p>
        </w:tc>
        <w:tc>
          <w:tcPr>
            <w:tcW w:w="1442" w:type="dxa"/>
            <w:noWrap w:val="0"/>
            <w:vAlign w:val="center"/>
          </w:tcPr>
          <w:p w14:paraId="70ECEA78">
            <w:pPr>
              <w:pStyle w:val="6"/>
              <w:ind w:left="0" w:leftChars="0" w:firstLine="0" w:firstLineChars="0"/>
              <w:jc w:val="center"/>
              <w:rPr>
                <w:rFonts w:hint="eastAsia" w:ascii="Times New Roman" w:hAnsi="Times New Roman" w:eastAsia="仿宋_GB2312" w:cs="仿宋_GB2312"/>
                <w:color w:val="auto"/>
                <w:kern w:val="2"/>
                <w:sz w:val="21"/>
                <w:szCs w:val="21"/>
                <w:highlight w:val="none"/>
                <w:vertAlign w:val="baseline"/>
                <w:lang w:val="en-US" w:eastAsia="zh-CN" w:bidi="ar-SA"/>
              </w:rPr>
            </w:pPr>
            <w:r>
              <w:rPr>
                <w:rFonts w:hint="eastAsia" w:ascii="Times New Roman" w:hAnsi="Times New Roman" w:eastAsia="仿宋_GB2312" w:cs="仿宋_GB2312"/>
                <w:color w:val="auto"/>
                <w:kern w:val="2"/>
                <w:sz w:val="22"/>
                <w:szCs w:val="22"/>
                <w:highlight w:val="none"/>
                <w:lang w:val="en-US" w:eastAsia="zh-CN" w:bidi="ar-SA"/>
              </w:rPr>
              <w:t>是否被国家、省、市有关部门纳入严重失信主体名单实施失信惩戒，且在惩戒期内。</w:t>
            </w:r>
          </w:p>
        </w:tc>
      </w:tr>
      <w:tr w14:paraId="310C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noWrap w:val="0"/>
            <w:vAlign w:val="center"/>
          </w:tcPr>
          <w:p w14:paraId="0179BF2E">
            <w:pPr>
              <w:pStyle w:val="6"/>
              <w:jc w:val="center"/>
              <w:rPr>
                <w:rFonts w:hint="eastAsia" w:ascii="Times New Roman" w:hAnsi="Times New Roman" w:eastAsia="方正小标宋简体" w:cs="方正小标宋简体"/>
                <w:color w:val="auto"/>
                <w:kern w:val="2"/>
                <w:sz w:val="44"/>
                <w:szCs w:val="44"/>
                <w:highlight w:val="none"/>
                <w:vertAlign w:val="baseline"/>
                <w:lang w:val="en-US" w:eastAsia="zh-CN" w:bidi="ar-SA"/>
              </w:rPr>
            </w:pPr>
          </w:p>
        </w:tc>
        <w:tc>
          <w:tcPr>
            <w:tcW w:w="1190" w:type="dxa"/>
            <w:noWrap w:val="0"/>
            <w:vAlign w:val="center"/>
          </w:tcPr>
          <w:p w14:paraId="3AD9A331">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190" w:type="dxa"/>
            <w:noWrap w:val="0"/>
            <w:vAlign w:val="center"/>
          </w:tcPr>
          <w:p w14:paraId="379BF297">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305" w:type="dxa"/>
            <w:noWrap w:val="0"/>
            <w:vAlign w:val="center"/>
          </w:tcPr>
          <w:p w14:paraId="34D27379">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212" w:type="dxa"/>
            <w:noWrap w:val="0"/>
            <w:vAlign w:val="center"/>
          </w:tcPr>
          <w:p w14:paraId="028C6CE2">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740" w:type="dxa"/>
            <w:noWrap w:val="0"/>
            <w:vAlign w:val="center"/>
          </w:tcPr>
          <w:p w14:paraId="3F6EA339">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419" w:type="dxa"/>
            <w:noWrap w:val="0"/>
            <w:vAlign w:val="center"/>
          </w:tcPr>
          <w:p w14:paraId="7E05977B">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450" w:type="dxa"/>
            <w:noWrap w:val="0"/>
            <w:vAlign w:val="center"/>
          </w:tcPr>
          <w:p w14:paraId="709080C4">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2262" w:type="dxa"/>
            <w:noWrap w:val="0"/>
            <w:vAlign w:val="center"/>
          </w:tcPr>
          <w:p w14:paraId="326E8DA6">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442" w:type="dxa"/>
            <w:noWrap w:val="0"/>
            <w:vAlign w:val="center"/>
          </w:tcPr>
          <w:p w14:paraId="483AC28A">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r>
      <w:tr w14:paraId="56B2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noWrap w:val="0"/>
            <w:vAlign w:val="center"/>
          </w:tcPr>
          <w:p w14:paraId="3BDADD60">
            <w:pPr>
              <w:pStyle w:val="6"/>
              <w:jc w:val="center"/>
              <w:rPr>
                <w:rFonts w:hint="eastAsia" w:ascii="Times New Roman" w:hAnsi="Times New Roman" w:eastAsia="方正小标宋简体" w:cs="方正小标宋简体"/>
                <w:color w:val="auto"/>
                <w:kern w:val="2"/>
                <w:sz w:val="44"/>
                <w:szCs w:val="44"/>
                <w:highlight w:val="none"/>
                <w:vertAlign w:val="baseline"/>
                <w:lang w:val="en-US" w:eastAsia="zh-CN" w:bidi="ar-SA"/>
              </w:rPr>
            </w:pPr>
          </w:p>
        </w:tc>
        <w:tc>
          <w:tcPr>
            <w:tcW w:w="1190" w:type="dxa"/>
            <w:noWrap w:val="0"/>
            <w:vAlign w:val="center"/>
          </w:tcPr>
          <w:p w14:paraId="48847A36">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190" w:type="dxa"/>
            <w:noWrap w:val="0"/>
            <w:vAlign w:val="center"/>
          </w:tcPr>
          <w:p w14:paraId="00D708A2">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305" w:type="dxa"/>
            <w:noWrap w:val="0"/>
            <w:vAlign w:val="center"/>
          </w:tcPr>
          <w:p w14:paraId="27B17623">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212" w:type="dxa"/>
            <w:noWrap w:val="0"/>
            <w:vAlign w:val="center"/>
          </w:tcPr>
          <w:p w14:paraId="375E3771">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740" w:type="dxa"/>
            <w:noWrap w:val="0"/>
            <w:vAlign w:val="center"/>
          </w:tcPr>
          <w:p w14:paraId="61D7203D">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419" w:type="dxa"/>
            <w:noWrap w:val="0"/>
            <w:vAlign w:val="center"/>
          </w:tcPr>
          <w:p w14:paraId="437A649D">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450" w:type="dxa"/>
            <w:noWrap w:val="0"/>
            <w:vAlign w:val="center"/>
          </w:tcPr>
          <w:p w14:paraId="53441EAA">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2262" w:type="dxa"/>
            <w:noWrap w:val="0"/>
            <w:vAlign w:val="center"/>
          </w:tcPr>
          <w:p w14:paraId="4E5EB202">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c>
          <w:tcPr>
            <w:tcW w:w="1442" w:type="dxa"/>
            <w:noWrap w:val="0"/>
            <w:vAlign w:val="center"/>
          </w:tcPr>
          <w:p w14:paraId="6B9F8456">
            <w:pPr>
              <w:pStyle w:val="6"/>
              <w:ind w:left="0" w:leftChars="0" w:firstLine="0" w:firstLineChars="0"/>
              <w:jc w:val="center"/>
              <w:rPr>
                <w:rFonts w:hint="eastAsia" w:ascii="Times New Roman" w:hAnsi="Times New Roman" w:eastAsia="仿宋_GB2312" w:cs="仿宋_GB2312"/>
                <w:color w:val="auto"/>
                <w:kern w:val="2"/>
                <w:sz w:val="32"/>
                <w:szCs w:val="32"/>
                <w:highlight w:val="none"/>
                <w:vertAlign w:val="baseline"/>
                <w:lang w:val="en-US" w:eastAsia="zh-CN" w:bidi="ar-SA"/>
              </w:rPr>
            </w:pPr>
          </w:p>
        </w:tc>
      </w:tr>
    </w:tbl>
    <w:p w14:paraId="202274CC">
      <w:pPr>
        <w:rPr>
          <w:rFonts w:hint="eastAsia" w:ascii="Times New Roman" w:hAnsi="Times New Roman" w:eastAsia="方正小标宋简体" w:cs="方正小标宋简体"/>
          <w:color w:val="auto"/>
          <w:kern w:val="2"/>
          <w:sz w:val="44"/>
          <w:szCs w:val="44"/>
          <w:highlight w:val="none"/>
          <w:lang w:val="en-US" w:eastAsia="zh-CN" w:bidi="ar-SA"/>
        </w:rPr>
      </w:pPr>
      <w:r>
        <w:rPr>
          <w:rFonts w:hint="eastAsia" w:ascii="Times New Roman" w:hAnsi="Times New Roman" w:eastAsia="方正小标宋简体" w:cs="方正小标宋简体"/>
          <w:color w:val="auto"/>
          <w:kern w:val="2"/>
          <w:sz w:val="44"/>
          <w:szCs w:val="44"/>
          <w:highlight w:val="none"/>
          <w:lang w:val="en-US" w:eastAsia="zh-CN" w:bidi="ar-SA"/>
        </w:rPr>
        <w:br w:type="page"/>
      </w:r>
    </w:p>
    <w:p w14:paraId="7F2C6C6D">
      <w:pPr>
        <w:pStyle w:val="10"/>
        <w:spacing w:line="600" w:lineRule="exact"/>
        <w:ind w:firstLine="0" w:firstLineChars="0"/>
        <w:rPr>
          <w:rFonts w:hint="default" w:ascii="Times New Roman" w:hAnsi="Times New Roman" w:eastAsia="仿宋_GB2312" w:cs="仿宋_GB2312"/>
          <w:lang w:val="en-US" w:eastAsia="zh-CN"/>
        </w:rPr>
      </w:pPr>
      <w:r>
        <w:rPr>
          <w:rFonts w:hint="eastAsia" w:ascii="Times New Roman" w:hAnsi="Times New Roman" w:cs="仿宋_GB2312"/>
        </w:rPr>
        <w:t>附件</w:t>
      </w:r>
      <w:r>
        <w:rPr>
          <w:rFonts w:hint="eastAsia" w:ascii="Times New Roman" w:hAnsi="Times New Roman" w:cs="仿宋_GB2312"/>
          <w:lang w:val="en-US" w:eastAsia="zh-CN"/>
        </w:rPr>
        <w:t>3:</w:t>
      </w:r>
    </w:p>
    <w:tbl>
      <w:tblPr>
        <w:tblStyle w:val="7"/>
        <w:tblW w:w="12440" w:type="dxa"/>
        <w:jc w:val="center"/>
        <w:tblLayout w:type="fixed"/>
        <w:tblCellMar>
          <w:top w:w="0" w:type="dxa"/>
          <w:left w:w="0" w:type="dxa"/>
          <w:bottom w:w="0" w:type="dxa"/>
          <w:right w:w="0" w:type="dxa"/>
        </w:tblCellMar>
      </w:tblPr>
      <w:tblGrid>
        <w:gridCol w:w="980"/>
        <w:gridCol w:w="859"/>
        <w:gridCol w:w="716"/>
        <w:gridCol w:w="1510"/>
        <w:gridCol w:w="3146"/>
        <w:gridCol w:w="1387"/>
        <w:gridCol w:w="1807"/>
        <w:gridCol w:w="2035"/>
      </w:tblGrid>
      <w:tr w14:paraId="414396E3">
        <w:tblPrEx>
          <w:tblCellMar>
            <w:top w:w="0" w:type="dxa"/>
            <w:left w:w="0" w:type="dxa"/>
            <w:bottom w:w="0" w:type="dxa"/>
            <w:right w:w="0" w:type="dxa"/>
          </w:tblCellMar>
        </w:tblPrEx>
        <w:trPr>
          <w:trHeight w:val="595" w:hRule="atLeast"/>
          <w:jc w:val="center"/>
        </w:trPr>
        <w:tc>
          <w:tcPr>
            <w:tcW w:w="12440" w:type="dxa"/>
            <w:gridSpan w:val="8"/>
            <w:tcBorders>
              <w:top w:val="nil"/>
              <w:left w:val="nil"/>
              <w:bottom w:val="nil"/>
              <w:right w:val="nil"/>
            </w:tcBorders>
            <w:tcMar>
              <w:top w:w="15" w:type="dxa"/>
              <w:left w:w="15" w:type="dxa"/>
              <w:right w:w="15" w:type="dxa"/>
            </w:tcMar>
            <w:vAlign w:val="center"/>
          </w:tcPr>
          <w:p w14:paraId="631F831C">
            <w:pPr>
              <w:widowControl/>
              <w:jc w:val="center"/>
              <w:textAlignment w:val="center"/>
              <w:rPr>
                <w:rFonts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b w:val="0"/>
                <w:bCs w:val="0"/>
                <w:color w:val="000000"/>
                <w:kern w:val="0"/>
                <w:sz w:val="44"/>
                <w:szCs w:val="44"/>
              </w:rPr>
              <w:t>参与补贴政策适用商品报备表</w:t>
            </w:r>
          </w:p>
        </w:tc>
      </w:tr>
      <w:tr w14:paraId="40A51415">
        <w:tblPrEx>
          <w:tblCellMar>
            <w:top w:w="0" w:type="dxa"/>
            <w:left w:w="0" w:type="dxa"/>
            <w:bottom w:w="0" w:type="dxa"/>
            <w:right w:w="0" w:type="dxa"/>
          </w:tblCellMar>
        </w:tblPrEx>
        <w:trPr>
          <w:trHeight w:val="614" w:hRule="atLeast"/>
          <w:jc w:val="center"/>
        </w:trPr>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96497">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序号</w:t>
            </w: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A7258">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商品类别</w:t>
            </w:r>
          </w:p>
        </w:tc>
        <w:tc>
          <w:tcPr>
            <w:tcW w:w="1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5B7EA">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品牌</w:t>
            </w: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A9AA2">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商品型号</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ECD3D">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能效等级</w:t>
            </w: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9D291">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13位69开头商品编码</w:t>
            </w: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C59B2">
            <w:pPr>
              <w:widowControl/>
              <w:jc w:val="center"/>
              <w:textAlignment w:val="center"/>
              <w:rPr>
                <w:rFonts w:hint="eastAsia" w:ascii="Times New Roman" w:hAnsi="Times New Roman" w:cs="宋体" w:eastAsiaTheme="minorEastAsia"/>
                <w:color w:val="000000"/>
                <w:szCs w:val="21"/>
                <w:lang w:eastAsia="zh-CN"/>
              </w:rPr>
            </w:pPr>
            <w:r>
              <w:rPr>
                <w:rFonts w:hint="eastAsia" w:ascii="Times New Roman" w:hAnsi="Times New Roman" w:cs="宋体"/>
                <w:color w:val="000000"/>
                <w:kern w:val="0"/>
                <w:szCs w:val="21"/>
              </w:rPr>
              <w:t>202</w:t>
            </w:r>
            <w:r>
              <w:rPr>
                <w:rFonts w:hint="eastAsia" w:ascii="Times New Roman" w:hAnsi="Times New Roman" w:cs="宋体"/>
                <w:color w:val="000000"/>
                <w:kern w:val="0"/>
                <w:szCs w:val="21"/>
                <w:lang w:val="en-US" w:eastAsia="zh-CN"/>
              </w:rPr>
              <w:t>4</w:t>
            </w:r>
            <w:r>
              <w:rPr>
                <w:rFonts w:hint="eastAsia" w:ascii="Times New Roman" w:hAnsi="Times New Roman" w:cs="宋体"/>
                <w:color w:val="000000"/>
                <w:kern w:val="0"/>
                <w:szCs w:val="21"/>
              </w:rPr>
              <w:t>年</w:t>
            </w:r>
            <w:r>
              <w:rPr>
                <w:rFonts w:hint="eastAsia" w:ascii="Times New Roman" w:hAnsi="Times New Roman" w:cs="宋体"/>
                <w:color w:val="000000"/>
                <w:kern w:val="0"/>
                <w:szCs w:val="21"/>
                <w:lang w:val="en-US" w:eastAsia="zh-CN"/>
              </w:rPr>
              <w:t>1</w:t>
            </w:r>
            <w:r>
              <w:rPr>
                <w:rFonts w:hint="eastAsia" w:ascii="Times New Roman" w:hAnsi="Times New Roman" w:cs="宋体"/>
                <w:color w:val="000000"/>
                <w:kern w:val="0"/>
                <w:szCs w:val="21"/>
              </w:rPr>
              <w:t>-</w:t>
            </w:r>
            <w:r>
              <w:rPr>
                <w:rFonts w:hint="eastAsia" w:ascii="Times New Roman" w:hAnsi="Times New Roman" w:cs="宋体"/>
                <w:color w:val="000000"/>
                <w:kern w:val="0"/>
                <w:szCs w:val="21"/>
                <w:lang w:val="en-US" w:eastAsia="zh-CN"/>
              </w:rPr>
              <w:t>8</w:t>
            </w:r>
            <w:r>
              <w:rPr>
                <w:rFonts w:hint="eastAsia" w:ascii="Times New Roman" w:hAnsi="Times New Roman" w:cs="宋体"/>
                <w:color w:val="000000"/>
                <w:kern w:val="0"/>
                <w:szCs w:val="21"/>
              </w:rPr>
              <w:t>月平均销售价格</w:t>
            </w:r>
            <w:r>
              <w:rPr>
                <w:rFonts w:hint="eastAsia" w:ascii="Times New Roman" w:hAnsi="Times New Roman" w:cs="宋体"/>
                <w:color w:val="000000"/>
                <w:kern w:val="0"/>
                <w:szCs w:val="21"/>
                <w:lang w:eastAsia="zh-CN"/>
              </w:rPr>
              <w:t>（元）</w:t>
            </w:r>
          </w:p>
        </w:tc>
      </w:tr>
      <w:tr w14:paraId="68952525">
        <w:tblPrEx>
          <w:tblCellMar>
            <w:top w:w="0" w:type="dxa"/>
            <w:left w:w="0" w:type="dxa"/>
            <w:bottom w:w="0" w:type="dxa"/>
            <w:right w:w="0" w:type="dxa"/>
          </w:tblCellMar>
        </w:tblPrEx>
        <w:trPr>
          <w:trHeight w:val="342" w:hRule="atLeast"/>
          <w:jc w:val="center"/>
        </w:trPr>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7E42E">
            <w:pPr>
              <w:jc w:val="center"/>
              <w:rPr>
                <w:rFonts w:ascii="Times New Roman" w:hAnsi="Times New Roman" w:cs="宋体"/>
                <w:color w:val="000000"/>
                <w:szCs w:val="21"/>
              </w:rPr>
            </w:pP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0AE7F">
            <w:pPr>
              <w:jc w:val="center"/>
              <w:rPr>
                <w:rFonts w:ascii="Times New Roman" w:hAnsi="Times New Roman" w:cs="宋体"/>
                <w:color w:val="000000"/>
                <w:szCs w:val="21"/>
              </w:rPr>
            </w:pPr>
          </w:p>
        </w:tc>
        <w:tc>
          <w:tcPr>
            <w:tcW w:w="1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55262">
            <w:pPr>
              <w:jc w:val="center"/>
              <w:rPr>
                <w:rFonts w:ascii="Times New Roman" w:hAnsi="Times New Roman" w:cs="宋体"/>
                <w:color w:val="000000"/>
                <w:szCs w:val="21"/>
              </w:rPr>
            </w:pP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BB7B5">
            <w:pPr>
              <w:rPr>
                <w:rFonts w:ascii="Times New Roman" w:hAnsi="Times New Roman" w:cs="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FC133">
            <w:pPr>
              <w:jc w:val="center"/>
              <w:rPr>
                <w:rFonts w:ascii="Times New Roman" w:hAnsi="Times New Roman" w:cs="宋体"/>
                <w:color w:val="000000"/>
                <w:szCs w:val="21"/>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80B4C">
            <w:pPr>
              <w:jc w:val="center"/>
              <w:rPr>
                <w:rFonts w:ascii="Times New Roman" w:hAnsi="Times New Roman" w:cs="宋体"/>
                <w:color w:val="000000"/>
                <w:szCs w:val="21"/>
              </w:rPr>
            </w:pP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F9C47">
            <w:pPr>
              <w:jc w:val="center"/>
              <w:rPr>
                <w:rFonts w:ascii="Times New Roman" w:hAnsi="Times New Roman" w:cs="宋体"/>
                <w:color w:val="000000"/>
                <w:szCs w:val="21"/>
              </w:rPr>
            </w:pPr>
          </w:p>
        </w:tc>
      </w:tr>
      <w:tr w14:paraId="731C2C8E">
        <w:tblPrEx>
          <w:tblCellMar>
            <w:top w:w="0" w:type="dxa"/>
            <w:left w:w="0" w:type="dxa"/>
            <w:bottom w:w="0" w:type="dxa"/>
            <w:right w:w="0" w:type="dxa"/>
          </w:tblCellMar>
        </w:tblPrEx>
        <w:trPr>
          <w:trHeight w:val="342" w:hRule="atLeast"/>
          <w:jc w:val="center"/>
        </w:trPr>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2EED9">
            <w:pPr>
              <w:jc w:val="center"/>
              <w:rPr>
                <w:rFonts w:ascii="Times New Roman" w:hAnsi="Times New Roman" w:cs="宋体"/>
                <w:color w:val="000000"/>
                <w:szCs w:val="21"/>
              </w:rPr>
            </w:pP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AAD73">
            <w:pPr>
              <w:jc w:val="center"/>
              <w:rPr>
                <w:rFonts w:ascii="Times New Roman" w:hAnsi="Times New Roman" w:cs="宋体"/>
                <w:color w:val="000000"/>
                <w:szCs w:val="21"/>
              </w:rPr>
            </w:pPr>
          </w:p>
        </w:tc>
        <w:tc>
          <w:tcPr>
            <w:tcW w:w="1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5F6A7">
            <w:pPr>
              <w:jc w:val="center"/>
              <w:rPr>
                <w:rFonts w:ascii="Times New Roman" w:hAnsi="Times New Roman" w:cs="宋体"/>
                <w:color w:val="000000"/>
                <w:szCs w:val="21"/>
              </w:rPr>
            </w:pP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124C7">
            <w:pPr>
              <w:rPr>
                <w:rFonts w:ascii="Times New Roman" w:hAnsi="Times New Roman" w:cs="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0322B">
            <w:pPr>
              <w:jc w:val="center"/>
              <w:rPr>
                <w:rFonts w:ascii="Times New Roman" w:hAnsi="Times New Roman" w:cs="宋体"/>
                <w:color w:val="000000"/>
                <w:szCs w:val="21"/>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B3AE0">
            <w:pPr>
              <w:jc w:val="center"/>
              <w:rPr>
                <w:rFonts w:ascii="Times New Roman" w:hAnsi="Times New Roman" w:cs="宋体"/>
                <w:color w:val="000000"/>
                <w:szCs w:val="21"/>
              </w:rPr>
            </w:pP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6BD6C">
            <w:pPr>
              <w:jc w:val="center"/>
              <w:rPr>
                <w:rFonts w:ascii="Times New Roman" w:hAnsi="Times New Roman" w:cs="宋体"/>
                <w:color w:val="000000"/>
                <w:szCs w:val="21"/>
              </w:rPr>
            </w:pPr>
          </w:p>
        </w:tc>
      </w:tr>
      <w:tr w14:paraId="6E7D5ACC">
        <w:tblPrEx>
          <w:tblCellMar>
            <w:top w:w="0" w:type="dxa"/>
            <w:left w:w="0" w:type="dxa"/>
            <w:bottom w:w="0" w:type="dxa"/>
            <w:right w:w="0" w:type="dxa"/>
          </w:tblCellMar>
        </w:tblPrEx>
        <w:trPr>
          <w:trHeight w:val="342" w:hRule="atLeast"/>
          <w:jc w:val="center"/>
        </w:trPr>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74D75">
            <w:pPr>
              <w:jc w:val="center"/>
              <w:rPr>
                <w:rFonts w:ascii="Times New Roman" w:hAnsi="Times New Roman" w:cs="宋体"/>
                <w:color w:val="000000"/>
                <w:szCs w:val="21"/>
              </w:rPr>
            </w:pP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EC17C">
            <w:pPr>
              <w:jc w:val="center"/>
              <w:rPr>
                <w:rFonts w:ascii="Times New Roman" w:hAnsi="Times New Roman" w:cs="宋体"/>
                <w:color w:val="000000"/>
                <w:szCs w:val="21"/>
              </w:rPr>
            </w:pPr>
          </w:p>
        </w:tc>
        <w:tc>
          <w:tcPr>
            <w:tcW w:w="1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0FE68">
            <w:pPr>
              <w:jc w:val="center"/>
              <w:rPr>
                <w:rFonts w:ascii="Times New Roman" w:hAnsi="Times New Roman" w:cs="宋体"/>
                <w:color w:val="000000"/>
                <w:szCs w:val="21"/>
              </w:rPr>
            </w:pP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91F72">
            <w:pPr>
              <w:rPr>
                <w:rFonts w:ascii="Times New Roman" w:hAnsi="Times New Roman" w:cs="宋体"/>
                <w:color w:val="000000"/>
                <w:szCs w:val="21"/>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B08C8">
            <w:pPr>
              <w:jc w:val="center"/>
              <w:rPr>
                <w:rFonts w:ascii="Times New Roman" w:hAnsi="Times New Roman" w:cs="宋体"/>
                <w:color w:val="000000"/>
                <w:szCs w:val="21"/>
              </w:rPr>
            </w:pP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28264">
            <w:pPr>
              <w:jc w:val="center"/>
              <w:rPr>
                <w:rFonts w:ascii="Times New Roman" w:hAnsi="Times New Roman" w:cs="宋体"/>
                <w:color w:val="000000"/>
                <w:szCs w:val="21"/>
              </w:rPr>
            </w:pP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B174A">
            <w:pPr>
              <w:jc w:val="center"/>
              <w:rPr>
                <w:rFonts w:ascii="Times New Roman" w:hAnsi="Times New Roman" w:cs="宋体"/>
                <w:color w:val="000000"/>
                <w:szCs w:val="21"/>
              </w:rPr>
            </w:pPr>
          </w:p>
        </w:tc>
      </w:tr>
      <w:tr w14:paraId="4970B48B">
        <w:tblPrEx>
          <w:tblCellMar>
            <w:top w:w="0" w:type="dxa"/>
            <w:left w:w="0" w:type="dxa"/>
            <w:bottom w:w="0" w:type="dxa"/>
            <w:right w:w="0" w:type="dxa"/>
          </w:tblCellMar>
        </w:tblPrEx>
        <w:trPr>
          <w:trHeight w:val="342" w:hRule="atLeast"/>
          <w:jc w:val="center"/>
        </w:trPr>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CC699">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w:t>
            </w: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D5163">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w:t>
            </w:r>
          </w:p>
        </w:tc>
        <w:tc>
          <w:tcPr>
            <w:tcW w:w="1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2A434">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w:t>
            </w:r>
          </w:p>
        </w:tc>
        <w:tc>
          <w:tcPr>
            <w:tcW w:w="3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9EE9E">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E0EF9">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w:t>
            </w:r>
          </w:p>
        </w:tc>
        <w:tc>
          <w:tcPr>
            <w:tcW w:w="1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D2CEE">
            <w:pPr>
              <w:jc w:val="center"/>
              <w:rPr>
                <w:rFonts w:ascii="Times New Roman" w:hAnsi="Times New Roman" w:cs="宋体"/>
                <w:color w:val="000000"/>
                <w:szCs w:val="21"/>
              </w:rPr>
            </w:pPr>
          </w:p>
        </w:tc>
        <w:tc>
          <w:tcPr>
            <w:tcW w:w="2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77D1E">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w:t>
            </w:r>
          </w:p>
        </w:tc>
      </w:tr>
      <w:tr w14:paraId="2DE0820C">
        <w:tblPrEx>
          <w:tblCellMar>
            <w:top w:w="0" w:type="dxa"/>
            <w:left w:w="0" w:type="dxa"/>
            <w:bottom w:w="0" w:type="dxa"/>
            <w:right w:w="0" w:type="dxa"/>
          </w:tblCellMar>
        </w:tblPrEx>
        <w:trPr>
          <w:trHeight w:val="2796" w:hRule="atLeast"/>
          <w:jc w:val="center"/>
        </w:trPr>
        <w:tc>
          <w:tcPr>
            <w:tcW w:w="18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DF2C7">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企业承诺</w:t>
            </w:r>
          </w:p>
        </w:tc>
        <w:tc>
          <w:tcPr>
            <w:tcW w:w="1060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B88CB">
            <w:pPr>
              <w:widowControl/>
              <w:jc w:val="left"/>
              <w:textAlignment w:val="center"/>
              <w:rPr>
                <w:rFonts w:ascii="Times New Roman" w:hAnsi="Times New Roman" w:cs="宋体"/>
                <w:color w:val="000000"/>
                <w:szCs w:val="21"/>
              </w:rPr>
            </w:pPr>
            <w:r>
              <w:rPr>
                <w:rFonts w:hint="eastAsia" w:ascii="Times New Roman" w:hAnsi="Times New Roman" w:cs="宋体"/>
                <w:color w:val="000000"/>
                <w:kern w:val="0"/>
                <w:szCs w:val="21"/>
              </w:rPr>
              <w:t xml:space="preserve">    我单位按照“愉悦龙门 购在硚口”2024年硚口区级3C数码消费券发放工作相关规定，保证提供的所有申报数据、材料等信息真实有效，并接受有关部门的监督。如有不实之处，愿承担一切法律责任。     </w:t>
            </w:r>
            <w:r>
              <w:rPr>
                <w:rFonts w:hint="eastAsia" w:ascii="Times New Roman" w:hAnsi="Times New Roman" w:cs="宋体"/>
                <w:color w:val="000000"/>
                <w:kern w:val="0"/>
                <w:szCs w:val="21"/>
              </w:rPr>
              <w:br w:type="textWrapping"/>
            </w:r>
            <w:r>
              <w:rPr>
                <w:rFonts w:hint="eastAsia" w:ascii="Times New Roman" w:hAnsi="Times New Roman" w:cs="宋体"/>
                <w:color w:val="000000"/>
                <w:kern w:val="0"/>
                <w:szCs w:val="21"/>
              </w:rPr>
              <w:br w:type="textWrapping"/>
            </w:r>
            <w:r>
              <w:rPr>
                <w:rFonts w:hint="eastAsia" w:ascii="Times New Roman" w:hAnsi="Times New Roman" w:cs="宋体"/>
                <w:color w:val="000000"/>
                <w:kern w:val="0"/>
                <w:szCs w:val="21"/>
              </w:rPr>
              <w:t xml:space="preserve">                                               法定代表人（负责人）签字：</w:t>
            </w:r>
            <w:r>
              <w:rPr>
                <w:rFonts w:hint="eastAsia" w:ascii="Times New Roman" w:hAnsi="Times New Roman" w:cs="宋体"/>
                <w:color w:val="000000"/>
                <w:kern w:val="0"/>
                <w:szCs w:val="21"/>
              </w:rPr>
              <w:br w:type="textWrapping"/>
            </w:r>
            <w:r>
              <w:rPr>
                <w:rFonts w:hint="eastAsia" w:ascii="Times New Roman" w:hAnsi="Times New Roman" w:cs="宋体"/>
                <w:color w:val="000000"/>
                <w:kern w:val="0"/>
                <w:szCs w:val="21"/>
              </w:rPr>
              <w:br w:type="textWrapping"/>
            </w:r>
            <w:r>
              <w:rPr>
                <w:rFonts w:hint="eastAsia" w:ascii="Times New Roman" w:hAnsi="Times New Roman" w:cs="宋体"/>
                <w:color w:val="000000"/>
                <w:kern w:val="0"/>
                <w:szCs w:val="21"/>
              </w:rPr>
              <w:t xml:space="preserve">                                                                         （企业公章）</w:t>
            </w:r>
            <w:r>
              <w:rPr>
                <w:rFonts w:hint="eastAsia" w:ascii="Times New Roman" w:hAnsi="Times New Roman" w:cs="宋体"/>
                <w:color w:val="000000"/>
                <w:kern w:val="0"/>
                <w:szCs w:val="21"/>
              </w:rPr>
              <w:br w:type="textWrapping"/>
            </w:r>
            <w:r>
              <w:rPr>
                <w:rFonts w:hint="eastAsia" w:ascii="Times New Roman" w:hAnsi="Times New Roman" w:cs="宋体"/>
                <w:color w:val="000000"/>
                <w:kern w:val="0"/>
                <w:szCs w:val="21"/>
              </w:rPr>
              <w:t xml:space="preserve">                                                                        202</w:t>
            </w:r>
            <w:r>
              <w:rPr>
                <w:rFonts w:ascii="Times New Roman" w:hAnsi="Times New Roman" w:cs="宋体"/>
                <w:color w:val="000000"/>
                <w:kern w:val="0"/>
                <w:szCs w:val="21"/>
              </w:rPr>
              <w:t>4</w:t>
            </w:r>
            <w:r>
              <w:rPr>
                <w:rFonts w:hint="eastAsia" w:ascii="Times New Roman" w:hAnsi="Times New Roman" w:cs="宋体"/>
                <w:color w:val="000000"/>
                <w:kern w:val="0"/>
                <w:szCs w:val="21"/>
              </w:rPr>
              <w:t>年  月  日</w:t>
            </w:r>
          </w:p>
        </w:tc>
      </w:tr>
      <w:tr w14:paraId="79D27CC1">
        <w:tblPrEx>
          <w:tblCellMar>
            <w:top w:w="0" w:type="dxa"/>
            <w:left w:w="0" w:type="dxa"/>
            <w:bottom w:w="0" w:type="dxa"/>
            <w:right w:w="0" w:type="dxa"/>
          </w:tblCellMar>
        </w:tblPrEx>
        <w:trPr>
          <w:trHeight w:val="887" w:hRule="atLeast"/>
          <w:jc w:val="center"/>
        </w:trPr>
        <w:tc>
          <w:tcPr>
            <w:tcW w:w="980" w:type="dxa"/>
            <w:tcBorders>
              <w:top w:val="nil"/>
              <w:left w:val="nil"/>
              <w:bottom w:val="nil"/>
              <w:right w:val="nil"/>
            </w:tcBorders>
            <w:tcMar>
              <w:top w:w="15" w:type="dxa"/>
              <w:left w:w="15" w:type="dxa"/>
              <w:right w:w="15" w:type="dxa"/>
            </w:tcMar>
            <w:vAlign w:val="center"/>
          </w:tcPr>
          <w:p w14:paraId="2659AC11">
            <w:pPr>
              <w:widowControl/>
              <w:jc w:val="center"/>
              <w:textAlignment w:val="center"/>
              <w:rPr>
                <w:rFonts w:ascii="Times New Roman" w:hAnsi="Times New Roman" w:cs="宋体"/>
                <w:color w:val="000000"/>
                <w:szCs w:val="21"/>
              </w:rPr>
            </w:pPr>
            <w:r>
              <w:rPr>
                <w:rFonts w:hint="eastAsia" w:ascii="Times New Roman" w:hAnsi="Times New Roman" w:cs="宋体"/>
                <w:color w:val="000000"/>
                <w:kern w:val="0"/>
                <w:szCs w:val="21"/>
              </w:rPr>
              <w:t>备注：</w:t>
            </w:r>
          </w:p>
        </w:tc>
        <w:tc>
          <w:tcPr>
            <w:tcW w:w="11460" w:type="dxa"/>
            <w:gridSpan w:val="7"/>
            <w:tcBorders>
              <w:top w:val="nil"/>
              <w:left w:val="nil"/>
              <w:bottom w:val="nil"/>
              <w:right w:val="nil"/>
            </w:tcBorders>
            <w:tcMar>
              <w:top w:w="15" w:type="dxa"/>
              <w:left w:w="15" w:type="dxa"/>
              <w:right w:w="15" w:type="dxa"/>
            </w:tcMar>
            <w:vAlign w:val="center"/>
          </w:tcPr>
          <w:p w14:paraId="73C2EE31">
            <w:pPr>
              <w:widowControl/>
              <w:jc w:val="left"/>
              <w:textAlignment w:val="center"/>
              <w:rPr>
                <w:rFonts w:ascii="Times New Roman" w:hAnsi="Times New Roman" w:cs="宋体"/>
                <w:color w:val="000000"/>
                <w:szCs w:val="21"/>
              </w:rPr>
            </w:pPr>
            <w:r>
              <w:rPr>
                <w:rFonts w:hint="eastAsia" w:ascii="Times New Roman" w:hAnsi="Times New Roman" w:eastAsia="仿宋" w:cs="仿宋"/>
                <w:color w:val="000000"/>
                <w:kern w:val="0"/>
                <w:sz w:val="24"/>
                <w:szCs w:val="24"/>
              </w:rPr>
              <w:t>本次补贴政策范围为手机、平板电脑（不含笔记本电脑和台式电脑）、智能手表（不含智能手环）</w:t>
            </w:r>
            <w:r>
              <w:rPr>
                <w:rFonts w:hint="eastAsia" w:ascii="Times New Roman" w:hAnsi="Times New Roman" w:eastAsia="仿宋" w:cs="仿宋"/>
                <w:color w:val="000000" w:themeColor="text1"/>
                <w:sz w:val="24"/>
                <w:szCs w:val="24"/>
                <w:lang w:eastAsia="zh-CN"/>
                <w14:textFill>
                  <w14:solidFill>
                    <w14:schemeClr w14:val="tx1"/>
                  </w14:solidFill>
                </w14:textFill>
              </w:rPr>
              <w:t>。</w:t>
            </w:r>
          </w:p>
        </w:tc>
      </w:tr>
    </w:tbl>
    <w:p w14:paraId="5F83E51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Times New Roman" w:hAnsi="Times New Roman" w:eastAsia="仿宋_GB2312" w:cs="仿宋_GB2312"/>
          <w:b w:val="0"/>
          <w:bCs w:val="0"/>
          <w:color w:val="auto"/>
          <w:kern w:val="2"/>
          <w:sz w:val="32"/>
          <w:szCs w:val="32"/>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127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455DD6">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A455DD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5BE340"/>
    <w:multiLevelType w:val="singleLevel"/>
    <w:tmpl w:val="7F5BE3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ZjJhOGJhMDA4NTk0ZWMzZWE0MDNjZDk0NDYxMWMifQ=="/>
  </w:docVars>
  <w:rsids>
    <w:rsidRoot w:val="00172A27"/>
    <w:rsid w:val="01813A41"/>
    <w:rsid w:val="1E8917B4"/>
    <w:rsid w:val="27E25E98"/>
    <w:rsid w:val="461050E5"/>
    <w:rsid w:val="48774420"/>
    <w:rsid w:val="564C3130"/>
    <w:rsid w:val="646E0A9C"/>
    <w:rsid w:val="65C21456"/>
    <w:rsid w:val="69272501"/>
    <w:rsid w:val="75A73A7F"/>
    <w:rsid w:val="78221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autoRedefine/>
    <w:unhideWhenUsed/>
    <w:qFormat/>
    <w:uiPriority w:val="99"/>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Body Text First Indent"/>
    <w:basedOn w:val="2"/>
    <w:next w:val="1"/>
    <w:autoRedefine/>
    <w:qFormat/>
    <w:uiPriority w:val="99"/>
    <w:pPr>
      <w:ind w:firstLine="420" w:firstLineChars="100"/>
    </w:pPr>
  </w:style>
  <w:style w:type="paragraph" w:styleId="6">
    <w:name w:val="Body Text First Indent 2"/>
    <w:basedOn w:val="3"/>
    <w:autoRedefine/>
    <w:unhideWhenUsed/>
    <w:qFormat/>
    <w:uiPriority w:val="99"/>
    <w:pPr>
      <w:ind w:firstLine="420" w:firstLine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autoRedefine/>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1695</Words>
  <Characters>1773</Characters>
  <Lines>0</Lines>
  <Paragraphs>0</Paragraphs>
  <TotalTime>27</TotalTime>
  <ScaleCrop>false</ScaleCrop>
  <LinksUpToDate>false</LinksUpToDate>
  <CharactersWithSpaces>2024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2024-09-19T10:18:00Z</dcterms:created>
  <dc:creator>曾勇超</dc:creator>
  <cp:lastModifiedBy>charle</cp:lastModifiedBy>
  <cp:lastPrinted>2024-09-20T01:47:00Z</cp:lastPrinted>
  <dcterms:modified xsi:type="dcterms:W3CDTF">2024-09-20T07:45:12Z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488D9E2779CC4F0EAABC59F338E7F8B3_11</vt:lpwstr>
  </property>
</Properties>
</file>