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tabs>
          <w:tab w:val="left" w:pos="660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硚口区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度事业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单位公开招聘面试</w:t>
      </w:r>
    </w:p>
    <w:p>
      <w:pPr>
        <w:tabs>
          <w:tab w:val="left" w:pos="660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考生须知</w:t>
      </w:r>
    </w:p>
    <w:p>
      <w:pPr>
        <w:tabs>
          <w:tab w:val="left" w:pos="660"/>
        </w:tabs>
        <w:spacing w:line="560" w:lineRule="exact"/>
        <w:jc w:val="center"/>
        <w:rPr>
          <w:rFonts w:hint="eastAsia" w:ascii="华文中宋" w:hAnsi="华文中宋" w:eastAsia="华文中宋" w:cs="华文中宋"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要做好自我防护，注意个人卫生，考前、考后不聚会、不聚餐，加强营养和合理休息，防止过度紧张和疲劳，以良好心态和身体素质参加考试，避免出现发热、咳嗽等异常症状。考试当天要采取合适的出行方式前往考点，乘坐交通工具时佩戴口罩，与他人保持安全间距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考生应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理安排行程，携带相关证件按规定时间报到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请参加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7月22日（周五）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教师岗位招聘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面试的考生于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20前到达面试地点，7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40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进入考点的，将视为自动放弃。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请参加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7月23日（周六）非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教师岗位招聘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面试的考生于7:30前到达面试地点，7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50未进入考点的，将视为自动放弃。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考生须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自备并佩戴口罩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做好个人防护工作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考务人员进行核验身份信息时，考生需摘下口罩。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报到入场前应主动配合接受体温检测，出示健康码和通信大数据行程卡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核酸检测阴性证明（“核酸已采样”不视作“核酸检测阴性”）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，湖北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健康码为绿码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通信大数据行程卡为绿卡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现场测量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体温正常（＜37.3℃），无新冠肺炎疑似症状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佩戴口罩方可进入考试区域。具体疫情防控要求详见《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硚口区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2022年度事业单位公开招聘面试疫情防控须知》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面试期间采取入闱封闭的办法进行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管理。除规定的用品外，不得携带电子记事本类、手机、录音笔等任何储存、通讯等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设备进入候考室，已带入的要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按考务工作人员的要求关闭电源放在指定位置集中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。否则，按违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存放个人物品后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，须提交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身份证、资格复审合格通知书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、笔试准考证及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《武汉市2022年度事业单位公开招聘面试考生健康声明及安全考试承诺书》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等资料，进行身份确认并抽签。对缺乏诚信，提供虚假信息者，一经查实，取消面试资格，已聘用的，取消聘用资格。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考生候考期间，须遵守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面试纪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律，自觉听从工作人员指挥，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在指定的地点候考，按指定的路线行进。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不得擅离候考室，不得向外传递抽签信息，不得和考务人员进行非必要交流，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严禁吸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烟，不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大声喧哗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，保持安静，不干扰他人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考生不得穿戴有明显特征的服装、饰品进入面试室，不得透露姓名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、工作单位、就读院校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信息。如有违反者取消其面试资格。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考生按抽签顺序由工作人员引导进入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。面试期间，只允许说出抽签顺序号，严禁透露任何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能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关联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个人身份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的信息，否则按违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处理，取消面试资格。面试后，不得将任何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答题过程中，考生要把握好时间。每题回答完后，考生应报告“答题完毕”。如答题时间到，计时员会口头提醒，此时，考生应停止答题。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面试成绩宣布后，考生应在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《考生面试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上签名确认并交还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。面试结束后，考生应迅速离开考场，不得在考场附近停留议论，不得以任何方式向考场内考生泄露考题。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</w:pPr>
    </w:p>
    <w:sectPr>
      <w:pgSz w:w="11906" w:h="16838"/>
      <w:pgMar w:top="1440" w:right="1800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YmJlY2ViYTc5MWRmZmNlZTI1YmI5YjIwZTBkYTMifQ=="/>
  </w:docVars>
  <w:rsids>
    <w:rsidRoot w:val="17A755DC"/>
    <w:rsid w:val="005F037B"/>
    <w:rsid w:val="051C2760"/>
    <w:rsid w:val="05D76125"/>
    <w:rsid w:val="07875782"/>
    <w:rsid w:val="09544CCB"/>
    <w:rsid w:val="0B2639B5"/>
    <w:rsid w:val="0C876152"/>
    <w:rsid w:val="0F656A54"/>
    <w:rsid w:val="0FEF22D2"/>
    <w:rsid w:val="17A755DC"/>
    <w:rsid w:val="18323A68"/>
    <w:rsid w:val="1846232F"/>
    <w:rsid w:val="1AFD3970"/>
    <w:rsid w:val="1C1F458B"/>
    <w:rsid w:val="1FFB4D39"/>
    <w:rsid w:val="26502E6A"/>
    <w:rsid w:val="270A697C"/>
    <w:rsid w:val="2B412312"/>
    <w:rsid w:val="2B4D4203"/>
    <w:rsid w:val="2C6E500B"/>
    <w:rsid w:val="2CB31898"/>
    <w:rsid w:val="2DA451D7"/>
    <w:rsid w:val="36DA277C"/>
    <w:rsid w:val="3A9B0927"/>
    <w:rsid w:val="3C7A7883"/>
    <w:rsid w:val="41584BCD"/>
    <w:rsid w:val="433A2FCC"/>
    <w:rsid w:val="454A6FE4"/>
    <w:rsid w:val="478F0B12"/>
    <w:rsid w:val="4C797258"/>
    <w:rsid w:val="4D693E68"/>
    <w:rsid w:val="4F4B00CA"/>
    <w:rsid w:val="56AF34FC"/>
    <w:rsid w:val="58C223CA"/>
    <w:rsid w:val="62B76549"/>
    <w:rsid w:val="66BC3214"/>
    <w:rsid w:val="6A63592E"/>
    <w:rsid w:val="6E5E1B15"/>
    <w:rsid w:val="73142AD7"/>
    <w:rsid w:val="7B193352"/>
    <w:rsid w:val="7CDF2656"/>
    <w:rsid w:val="7F779956"/>
    <w:rsid w:val="7F8901D7"/>
    <w:rsid w:val="7FBD5B9E"/>
    <w:rsid w:val="DDDEDA25"/>
    <w:rsid w:val="F77F7A99"/>
    <w:rsid w:val="FCFEB36B"/>
    <w:rsid w:val="FF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1080</Words>
  <Characters>1102</Characters>
  <Lines>0</Lines>
  <Paragraphs>0</Paragraphs>
  <TotalTime>71</TotalTime>
  <ScaleCrop>false</ScaleCrop>
  <LinksUpToDate>false</LinksUpToDate>
  <CharactersWithSpaces>1105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2020-08-29T21:48:00Z</dcterms:created>
  <dc:creator>Administrator</dc:creator>
  <cp:lastModifiedBy>Stella小涵</cp:lastModifiedBy>
  <cp:lastPrinted>2022-07-15T04:09:04Z</cp:lastPrinted>
  <dcterms:modified xsi:type="dcterms:W3CDTF">2022-07-15T05:03:48Z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715535B988084E36B37FD030CDF3C9B0</vt:lpwstr>
  </property>
</Properties>
</file>